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441501-2026-00871</w:t>
      </w:r>
    </w:p>
    <w:p>
      <w:pPr>
        <w:pStyle w:val="null3"/>
        <w:jc w:val="center"/>
        <w:outlineLvl w:val="3"/>
      </w:pPr>
      <w:r>
        <w:rPr>
          <w:sz w:val="24"/>
          <w:b/>
        </w:rPr>
        <w:t>采购项目编号：</w:t>
      </w:r>
      <w:r>
        <w:rPr>
          <w:sz w:val="24"/>
          <w:b/>
        </w:rPr>
        <w:t>441501-2026-00871</w:t>
      </w:r>
    </w:p>
    <w:p>
      <w:pPr>
        <w:pStyle w:val="null3"/>
        <w:jc w:val="center"/>
        <w:outlineLvl w:val="3"/>
      </w:pPr>
      <w:r>
        <w:rPr>
          <w:sz w:val="24"/>
          <w:b/>
        </w:rPr>
        <w:t>项目名称：</w:t>
      </w:r>
      <w:r>
        <w:rPr>
          <w:sz w:val="24"/>
          <w:b/>
        </w:rPr>
        <w:t>智慧英语考试平台项目</w:t>
      </w:r>
    </w:p>
    <w:p>
      <w:pPr>
        <w:pStyle w:val="null3"/>
        <w:jc w:val="center"/>
        <w:outlineLvl w:val="3"/>
      </w:pPr>
      <w:r>
        <w:rPr>
          <w:sz w:val="24"/>
          <w:b/>
        </w:rPr>
        <w:t>采购人：</w:t>
      </w:r>
      <w:r>
        <w:rPr>
          <w:sz w:val="24"/>
          <w:b/>
        </w:rPr>
        <w:t>汕尾职业技术学院</w:t>
      </w:r>
    </w:p>
    <w:p>
      <w:pPr>
        <w:pStyle w:val="null3"/>
        <w:jc w:val="center"/>
        <w:outlineLvl w:val="3"/>
      </w:pPr>
      <w:r>
        <w:rPr>
          <w:sz w:val="24"/>
          <w:b/>
        </w:rPr>
        <w:t>采购代理机构：</w:t>
      </w:r>
      <w:r>
        <w:rPr>
          <w:sz w:val="24"/>
          <w:b/>
        </w:rPr>
        <w:t>汕尾市公共资源交易中心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汕尾市公共资源交易中心</w:t>
      </w:r>
      <w:r>
        <w:rPr/>
        <w:t>受</w:t>
      </w:r>
      <w:r>
        <w:rPr/>
        <w:t>汕尾职业技术学院</w:t>
      </w:r>
      <w:r>
        <w:rPr/>
        <w:t>的委托，采用</w:t>
      </w:r>
      <w:r>
        <w:rPr/>
        <w:t>公开招标</w:t>
      </w:r>
      <w:r>
        <w:rPr/>
        <w:t>方式组织采购</w:t>
      </w:r>
      <w:r>
        <w:rPr/>
        <w:t>智慧英语考试平台项目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智慧英语考试平台项目</w:t>
      </w:r>
    </w:p>
    <w:p>
      <w:pPr>
        <w:pStyle w:val="null3"/>
        <w:ind w:firstLine="480"/>
      </w:pPr>
      <w:r>
        <w:rPr/>
        <w:t>采购计划编号：</w:t>
      </w:r>
      <w:r>
        <w:rPr/>
        <w:t>441501-2026-00871</w:t>
      </w:r>
    </w:p>
    <w:p>
      <w:pPr>
        <w:pStyle w:val="null3"/>
        <w:ind w:firstLine="480"/>
      </w:pPr>
      <w:r>
        <w:rPr/>
        <w:t>采购项目编号：</w:t>
      </w:r>
      <w:r>
        <w:rPr/>
        <w:t>441501-2026-00871</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采购包1(智慧英语考试平台项目):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应用软件</w:t>
            </w:r>
          </w:p>
        </w:tc>
        <w:tc>
          <w:tcPr>
            <w:tcW w:type="dxa" w:w="2052"/>
          </w:tcPr>
          <w:p>
            <w:pPr>
              <w:pStyle w:val="null3"/>
            </w:pPr>
            <w:r>
              <w:rPr/>
              <w:t>智慧英语考试平台</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3）具有良好的商业信誉和健全的财务会计制度：供应商必须具有良好的商业信誉和健全的财务会计制度（提供2024年度财务状况报告或基本开户行出具的资信证明）。【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4）履行合同所必需的设备和专业技术能力：按投标（响应）文件格式填报设备及专业技术能力情况。【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采购包1（智慧英语考试平台项目）：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汕尾职业技术学院</w:t>
      </w:r>
    </w:p>
    <w:p>
      <w:pPr>
        <w:pStyle w:val="null3"/>
        <w:ind w:firstLine="480"/>
      </w:pPr>
      <w:r>
        <w:rPr/>
        <w:t xml:space="preserve"> 地址：</w:t>
      </w:r>
      <w:r>
        <w:rPr/>
        <w:t>汕尾市城区文德路汕尾职业技术学院</w:t>
      </w:r>
    </w:p>
    <w:p>
      <w:pPr>
        <w:pStyle w:val="null3"/>
        <w:ind w:firstLine="480"/>
      </w:pPr>
      <w:r>
        <w:rPr/>
        <w:t xml:space="preserve"> 联系方式：</w:t>
      </w:r>
      <w:r>
        <w:rPr/>
        <w:t>0660-3376648</w:t>
      </w:r>
    </w:p>
    <w:p>
      <w:pPr>
        <w:pStyle w:val="null3"/>
        <w:outlineLvl w:val="3"/>
      </w:pPr>
      <w:r>
        <w:rPr>
          <w:sz w:val="24"/>
          <w:b/>
        </w:rPr>
        <w:t xml:space="preserve"> 2.采购代理机构信息</w:t>
      </w:r>
    </w:p>
    <w:p>
      <w:pPr>
        <w:pStyle w:val="null3"/>
        <w:ind w:firstLine="480"/>
      </w:pPr>
      <w:r>
        <w:rPr/>
        <w:t xml:space="preserve"> 名称：</w:t>
      </w:r>
      <w:r>
        <w:rPr/>
        <w:t>汕尾市公共资源交易中心</w:t>
      </w:r>
    </w:p>
    <w:p>
      <w:pPr>
        <w:pStyle w:val="null3"/>
        <w:ind w:firstLine="480"/>
      </w:pPr>
      <w:r>
        <w:rPr/>
        <w:t xml:space="preserve"> 地址：</w:t>
      </w:r>
      <w:r>
        <w:rPr/>
        <w:t>广东省城 区城 区logandefault</w:t>
      </w:r>
    </w:p>
    <w:p>
      <w:pPr>
        <w:pStyle w:val="null3"/>
        <w:ind w:firstLine="480"/>
      </w:pPr>
      <w:r>
        <w:rPr/>
        <w:t xml:space="preserve"> 联系方式：</w:t>
      </w:r>
      <w:r>
        <w:rPr/>
        <w:t>06603826961</w:t>
      </w:r>
    </w:p>
    <w:p>
      <w:pPr>
        <w:pStyle w:val="null3"/>
        <w:outlineLvl w:val="3"/>
      </w:pPr>
      <w:r>
        <w:rPr>
          <w:sz w:val="24"/>
          <w:b/>
        </w:rPr>
        <w:t xml:space="preserve"> 3.项目联系方式</w:t>
      </w:r>
    </w:p>
    <w:p>
      <w:pPr>
        <w:pStyle w:val="null3"/>
        <w:ind w:firstLine="480"/>
      </w:pPr>
      <w:r>
        <w:rPr/>
        <w:t xml:space="preserve"> 项目联系人：</w:t>
      </w:r>
      <w:r>
        <w:rPr/>
        <w:t>张武彬</w:t>
      </w:r>
    </w:p>
    <w:p>
      <w:pPr>
        <w:pStyle w:val="null3"/>
        <w:ind w:firstLine="480"/>
      </w:pPr>
      <w:r>
        <w:rPr/>
        <w:t xml:space="preserve"> 电话：</w:t>
      </w:r>
      <w:r>
        <w:rPr/>
        <w:t>06603826961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汕尾市公共资源交易中心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详见招标文件。</w:t>
      </w:r>
    </w:p>
    <w:p>
      <w:pPr>
        <w:pStyle w:val="null3"/>
      </w:pPr>
      <w:r>
        <w:rPr/>
        <w:t>采购包1（智慧英语考试平台项目）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签订合同后60个自然日内完工，验收交付。</w:t>
            </w:r>
          </w:p>
        </w:tc>
      </w:tr>
      <w:tr>
        <w:tc>
          <w:tcPr>
            <w:tcW w:type="dxa" w:w="4153"/>
          </w:tcPr>
          <w:p>
            <w:pPr>
              <w:pStyle w:val="null3"/>
            </w:pPr>
            <w:r>
              <w:rPr/>
              <w:t>标的提供的地点</w:t>
            </w:r>
          </w:p>
        </w:tc>
        <w:tc>
          <w:tcPr>
            <w:tcW w:type="dxa" w:w="4153"/>
          </w:tcPr>
          <w:p>
            <w:pPr>
              <w:pStyle w:val="null3"/>
            </w:pPr>
            <w:r>
              <w:rPr/>
              <w:t>采购人指定地点，所有软件介质、授权文件、技术资料等须交付至指定地点。</w:t>
            </w:r>
          </w:p>
        </w:tc>
      </w:tr>
      <w:tr>
        <w:tc>
          <w:tcPr>
            <w:tcW w:type="dxa" w:w="4153"/>
          </w:tcPr>
          <w:p>
            <w:pPr>
              <w:pStyle w:val="null3"/>
            </w:pPr>
            <w:r>
              <w:rPr/>
              <w:t>付款方式</w:t>
            </w:r>
          </w:p>
        </w:tc>
        <w:tc>
          <w:tcPr>
            <w:tcW w:type="dxa" w:w="4153"/>
          </w:tcPr>
          <w:p>
            <w:pPr>
              <w:pStyle w:val="null3"/>
            </w:pPr>
            <w:r>
              <w:rPr/>
              <w:t>1期：支付比例40%,签订合同后，采购人自收到符合国家规定的等额发票后10个工作日内向供应商支付合同总额的40%。</w:t>
            </w:r>
          </w:p>
          <w:p>
            <w:pPr>
              <w:pStyle w:val="null3"/>
            </w:pPr>
            <w:r>
              <w:rPr/>
              <w:t>2期：支付比例60%,项目平台（系统）安装调试完毕、完成培训、试运行正常，供应商提交验收申请，经采购人组成验收小组验收合格后，采购人自收到符合国家规定的等额发票后15个工作日内向供应商支付合同总额的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1期：（1）验收主体与时间：由采购人组织验收小组，在本项目系统安装调试完毕、培训完成并试运行正常10个工作日内启动验收。 （2）验收依据与标准：验收严格遵循《政府采购货物和服务招标投标管理办法》《政府采购需求管理办法》相关规定，以本采购需求书技术参数、投标文件响应承诺、正式合同约定为核心依据，同时符合国家现行软件与信息系统标准（含《信息技术 软件产品质量要求和评价》GB/T 16260、信息系统安全等级保护相关标准）及国际通用最新标准。 （3）验收方式与程序：验收按「供应商提交验收申请→采购人审核验收方案→现场功能 / 性能测试→结果评定→不合格整改→复验→出具验收报告」程序执行；供应商须提前提交详细验收计划、测试内容及方法，经采购人审核认可后方可实施验收。 （4）验收内容与判定：验收覆盖全部技术与商务要求，包括系统功能完整性、性能指标达标率、软硬件兼容性、数据安全性、技术文件完整性、培训完成度等；测试过程及结果须形成完整书面记录并留存归档。若任一指标不符合合同及标准要求，判定验收不合格，采购人有权拒收、要求限期整改，并追究供应商违约责任。 （5）技术文件交付：验收前须同步交付完整技术资料，包括但不限于培训资料、电子版使用说明书、操作手册、系统部署文档、运维手册等，资料须齐全规范、内容完整，否则不予通过验收。 （6）货物运输与交付责任：合同货物在运输、安装调试过程中，若因事故造成短缺、损坏，供应商须无偿及时换货，确保货物完整交付，相关费用及损失由供应商自行承担。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保修期</w:t>
            </w:r>
          </w:p>
        </w:tc>
        <w:tc>
          <w:tcPr>
            <w:tcW w:type="dxa" w:w="2076"/>
          </w:tcPr>
          <w:p>
            <w:pPr>
              <w:pStyle w:val="null3"/>
              <w:jc w:val="left"/>
            </w:pPr>
            <w:r>
              <w:rPr/>
              <w:t>本项目质保期 5 年，在质保期内因供应商责任而产生的质量问题，由其负责无偿返修。不能维修的，整件免费更换。由于采购人人为原因造成的损坏供应商只收配件费不收人工费。对于国家有明文规定质保期的软硬件产品，以国家规定为准。</w:t>
            </w:r>
          </w:p>
        </w:tc>
      </w:tr>
      <w:tr>
        <w:tc>
          <w:tcPr>
            <w:tcW w:type="dxa" w:w="2076"/>
          </w:tcPr>
          <w:p/>
        </w:tc>
        <w:tc>
          <w:tcPr>
            <w:tcW w:type="dxa" w:w="2076"/>
          </w:tcPr>
          <w:p>
            <w:pPr>
              <w:pStyle w:val="null3"/>
              <w:jc w:val="center"/>
            </w:pPr>
            <w:r>
              <w:rPr/>
              <w:t>2</w:t>
            </w:r>
          </w:p>
        </w:tc>
        <w:tc>
          <w:tcPr>
            <w:tcW w:type="dxa" w:w="2076"/>
          </w:tcPr>
          <w:p>
            <w:pPr>
              <w:pStyle w:val="null3"/>
              <w:jc w:val="left"/>
            </w:pPr>
            <w:r>
              <w:rPr/>
              <w:t>交货要求</w:t>
            </w:r>
          </w:p>
        </w:tc>
        <w:tc>
          <w:tcPr>
            <w:tcW w:type="dxa" w:w="2076"/>
          </w:tcPr>
          <w:p>
            <w:pPr>
              <w:pStyle w:val="null3"/>
              <w:jc w:val="left"/>
            </w:pPr>
            <w:r>
              <w:rPr/>
              <w:t>（1）乙方应保证所提供的货物须为原厂商未启封全新包装，同时应将所供货物的用户手册、使用说明书等有关资料与货物一同交付给甲方。 （2）乙方应保证所提供货物的技术性能达到合同的各项技术要求，否则将被看作性能不合格，甲方有权拒收并要求赔偿。 （3）乙方应保证所提供的产品规格、型号、技术参数、产地须与合同、招投标文件规定一致，若出现不符，甲方有权拒收，乙方须及时办理退换货并负担全部费用及由此给甲方造成的全部损失。</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（1）所有产品须是厂商原装、全新的产品，符合国家及该产品的出厂标准、安全标准及环保标准。 （2）设备外观清洁，标记编号以及盘面显示等字体清晰，明确。 （3）对于影响设备正常工作的必要组成部分，无论在技术规范中指出与否，乙方都应提供在响应文件中明确列出。 （4）所有产品、设备提供出厂合格证等质量证明文件。 （5）所提供的产品须是在中国范围内合法销售，原装、全新、并完全符合甲方要求的产品。</w:t>
            </w:r>
          </w:p>
        </w:tc>
      </w:tr>
      <w:tr>
        <w:tc>
          <w:tcPr>
            <w:tcW w:type="dxa" w:w="2076"/>
          </w:tcPr>
          <w:p/>
        </w:tc>
        <w:tc>
          <w:tcPr>
            <w:tcW w:type="dxa" w:w="2076"/>
          </w:tcPr>
          <w:p>
            <w:pPr>
              <w:pStyle w:val="null3"/>
              <w:jc w:val="center"/>
            </w:pPr>
            <w:r>
              <w:rPr/>
              <w:t>4</w:t>
            </w:r>
          </w:p>
        </w:tc>
        <w:tc>
          <w:tcPr>
            <w:tcW w:type="dxa" w:w="2076"/>
          </w:tcPr>
          <w:p>
            <w:pPr>
              <w:pStyle w:val="null3"/>
              <w:jc w:val="left"/>
            </w:pPr>
            <w:r>
              <w:rPr/>
              <w:t>安装调试要求</w:t>
            </w:r>
          </w:p>
        </w:tc>
        <w:tc>
          <w:tcPr>
            <w:tcW w:type="dxa" w:w="2076"/>
          </w:tcPr>
          <w:p>
            <w:pPr>
              <w:pStyle w:val="null3"/>
              <w:jc w:val="left"/>
            </w:pPr>
            <w:r>
              <w:rPr/>
              <w:t>（1）乙方负责合同项下货物的安装、调试，一切费用由乙方负责。 （2）如果合同货物运输和调试过程中因事故造成货物短缺、损坏，乙方应及时安排换装，以保证合同货物安装、调试的成功完成。换货的相关费用由乙方承担。 （3）货物到达甲方指定地点后，乙方应派有资质的技术人员到甲方指定地完成安装、调试工作。 （4）货物安装、调试过程中，乙方技术人员应负责对甲方人员进行使用、维护保养及相关培训。 （5）乙方负责其技术人员在甲方现场进行安装、调试期间所产生的费用（包括但不限于人工费、交通费、人身损害赔偿费等）；如因乙方责任造成的延期，所有因安装、调试延期而产生的费用由乙方负责。 （6）乙方须将货物、系统安装并调试至正常运行的最佳状态。 （7）乙方进行安装、调试时须对各调试场地内的其他货物、设施有良好保护措施。 （8）乙方安装、调试期间需做到安全文明施工，不损坏甲方的设备设施，否则原价赔偿。</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供应商应派技术人员对采购人单位设备使用人员进行培训，使其熟练掌握所有平台（系统）的操作使用和简易维护。培训工作的完成需经采购人的认可方可结束。供应商须在响应文件中提供具体的培训方案。 （2）供应商针对本项目核心产品提供的师资培训方案。 （3）技术方案:供应商完成本项目采购的所有软硬件设备的安装、调试、实现实训系统、教学系统、安全设备、确保稳定运行，满足招标需求中提出的功能和性能要求。</w:t>
            </w:r>
          </w:p>
        </w:tc>
      </w:tr>
      <w:tr>
        <w:tc>
          <w:tcPr>
            <w:tcW w:type="dxa" w:w="2076"/>
          </w:tcPr>
          <w:p/>
        </w:tc>
        <w:tc>
          <w:tcPr>
            <w:tcW w:type="dxa" w:w="2076"/>
          </w:tcPr>
          <w:p>
            <w:pPr>
              <w:pStyle w:val="null3"/>
              <w:jc w:val="center"/>
            </w:pPr>
            <w:r>
              <w:rPr/>
              <w:t>6</w:t>
            </w:r>
          </w:p>
        </w:tc>
        <w:tc>
          <w:tcPr>
            <w:tcW w:type="dxa" w:w="2076"/>
          </w:tcPr>
          <w:p>
            <w:pPr>
              <w:pStyle w:val="null3"/>
              <w:jc w:val="left"/>
            </w:pPr>
            <w:r>
              <w:rPr/>
              <w:t>项目实施团队及人员能力要求</w:t>
            </w:r>
          </w:p>
        </w:tc>
        <w:tc>
          <w:tcPr>
            <w:tcW w:type="dxa" w:w="2076"/>
          </w:tcPr>
          <w:p>
            <w:pPr>
              <w:pStyle w:val="null3"/>
              <w:jc w:val="left"/>
            </w:pPr>
            <w:r>
              <w:rPr/>
              <w:t>（1）供应商须为本项目配置齐全、岗位职责清晰、技术经验充足的专属实施服务团队，保障项目顺利实施、落地及后续运维服务。 （2）项目负责人配置要求：具备对应项目实施管理专业能力，保障项目全程统筹推进。 （3）项目服务团队配置要求：供应商除项目负责人外，须配备专业技术服务人员，团队人员需具备本项目软硬件安装、调试、运维、培训等专业技术能力。</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w:t>
            </w:r>
          </w:p>
        </w:tc>
        <w:tc>
          <w:tcPr>
            <w:tcW w:type="dxa" w:w="2076"/>
          </w:tcPr>
          <w:p>
            <w:pPr>
              <w:pStyle w:val="null3"/>
              <w:jc w:val="left"/>
            </w:pPr>
            <w:r>
              <w:rPr/>
              <w:t>质保期内供应商提供免费服务，在质保期内设置7×24小时技术支持热线电话（固话或手机）或技术支持微信群。如远程响应无法解决，则5小时内到达现场，24小时内修复完成。如果设备故障在检修24小时后仍无法排除，供应商应在此后48小时内提供不低于故障设备规格型号档次的备用设备 供采购人使用，直至故障设备修复。供应商未按上述规定解决故障的，采购人可采取必要的补救措施，但风险和费用全部由供应商承担。</w:t>
            </w:r>
          </w:p>
        </w:tc>
      </w:tr>
      <w:tr>
        <w:tc>
          <w:tcPr>
            <w:tcW w:type="dxa" w:w="2076"/>
          </w:tcPr>
          <w:p/>
        </w:tc>
        <w:tc>
          <w:tcPr>
            <w:tcW w:type="dxa" w:w="2076"/>
          </w:tcPr>
          <w:p>
            <w:pPr>
              <w:pStyle w:val="null3"/>
              <w:jc w:val="center"/>
            </w:pPr>
            <w:r>
              <w:rPr/>
              <w:t>8</w:t>
            </w:r>
          </w:p>
        </w:tc>
        <w:tc>
          <w:tcPr>
            <w:tcW w:type="dxa" w:w="2076"/>
          </w:tcPr>
          <w:p>
            <w:pPr>
              <w:pStyle w:val="null3"/>
              <w:jc w:val="left"/>
            </w:pPr>
            <w:r>
              <w:rPr/>
              <w:t>付款说明</w:t>
            </w:r>
          </w:p>
        </w:tc>
        <w:tc>
          <w:tcPr>
            <w:tcW w:type="dxa" w:w="2076"/>
          </w:tcPr>
          <w:p>
            <w:pPr>
              <w:pStyle w:val="null3"/>
              <w:jc w:val="left"/>
            </w:pPr>
            <w:r>
              <w:rPr/>
              <w:t>（1）采购人向供应商指定账户汇出款项后，即视为已履行付款义务。在汇款过程中，因供应商账户的原因（包括但不限于账号被注销、被冻结等）导致其无法收取款项的，由供应商承担相应后果。 （2）本项目如执行国库支付的，采购人在验收合格后15个工作日内办理财政集中支付申请手续，付款按照财政部门国库集中支付的有关规定办理。付款时间为采购人向政府财政支付部门提出支付申请的时间（不含政府财政支付部门审查的时间）。 （3）付款时间如遇法定节假日，采购人有权将付款时间顺延至假期结束之后。 （4）以上所有付款时间约定均以供应商提供合格发票及其他材料之日起算。</w:t>
            </w:r>
          </w:p>
        </w:tc>
      </w:tr>
      <w:tr>
        <w:tc>
          <w:tcPr>
            <w:tcW w:type="dxa" w:w="2076"/>
          </w:tcPr>
          <w:p/>
        </w:tc>
        <w:tc>
          <w:tcPr>
            <w:tcW w:type="dxa" w:w="2076"/>
          </w:tcPr>
          <w:p>
            <w:pPr>
              <w:pStyle w:val="null3"/>
              <w:jc w:val="center"/>
            </w:pPr>
            <w:r>
              <w:rPr/>
              <w:t>9</w:t>
            </w:r>
          </w:p>
        </w:tc>
        <w:tc>
          <w:tcPr>
            <w:tcW w:type="dxa" w:w="2076"/>
          </w:tcPr>
          <w:p>
            <w:pPr>
              <w:pStyle w:val="null3"/>
              <w:jc w:val="left"/>
            </w:pPr>
            <w:r>
              <w:rPr/>
              <w:t>异常低价审查</w:t>
            </w:r>
          </w:p>
        </w:tc>
        <w:tc>
          <w:tcPr>
            <w:tcW w:type="dxa" w:w="2076"/>
          </w:tcPr>
          <w:p>
            <w:pPr>
              <w:pStyle w:val="null3"/>
              <w:jc w:val="left"/>
            </w:pPr>
            <w:r>
              <w:rPr/>
              <w:t>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应用软件</w:t>
            </w:r>
          </w:p>
        </w:tc>
        <w:tc>
          <w:tcPr>
            <w:tcW w:type="dxa" w:w="831"/>
          </w:tcPr>
          <w:p>
            <w:pPr>
              <w:pStyle w:val="null3"/>
              <w:jc w:val="left"/>
            </w:pPr>
            <w:r>
              <w:rPr/>
              <w:t>智慧英语考试平台</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b/>
        </w:rPr>
        <w:t>附表</w:t>
      </w:r>
      <w:r>
        <w:rPr>
          <w:b/>
        </w:rPr>
        <w:t>一</w:t>
      </w:r>
      <w:r>
        <w:rPr>
          <w:b/>
        </w:rPr>
        <w:t>：</w:t>
      </w:r>
      <w:r>
        <w:rPr>
          <w:b/>
        </w:rPr>
        <w:t>智慧英语考试平台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采购项目清单与参数及技术与建设标准</w:t>
            </w:r>
          </w:p>
          <w:tbl>
            <w:tblPr>
              <w:tblInd w:type="dxa" w:w="90"/>
              <w:tblBorders>
                <w:top w:val="none" w:color="000000" w:sz="4"/>
                <w:left w:val="none" w:color="000000" w:sz="4"/>
                <w:bottom w:val="none" w:color="000000" w:sz="4"/>
                <w:right w:val="none" w:color="000000" w:sz="4"/>
                <w:insideH w:val="none"/>
                <w:insideV w:val="none"/>
              </w:tblBorders>
            </w:tblPr>
            <w:tblGrid>
              <w:gridCol w:w="388"/>
              <w:gridCol w:w="692"/>
              <w:gridCol w:w="3326"/>
              <w:gridCol w:w="582"/>
              <w:gridCol w:w="591"/>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仪器设备名称</w:t>
                  </w:r>
                </w:p>
              </w:tc>
              <w:tc>
                <w:tcPr>
                  <w:tcW w:type="dxa" w:w="3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技术指标</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AI题库</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系统基本要求：</w:t>
                  </w:r>
                  <w:r>
                    <w:br/>
                  </w:r>
                  <w:r>
                    <w:rPr>
                      <w:sz w:val="20"/>
                    </w:rPr>
                    <w:t>1.软件系统架构为B/S和C/S两种模式，系统采用统一的WEB管理平台，管理员、教师等通过浏览器即可管理阅卷系统，无需安装任何插件，且系统须兼容如IE11及以上、Edge、360、火狐、google 浏览器等。</w:t>
                  </w:r>
                  <w:r>
                    <w:br/>
                  </w:r>
                  <w:r>
                    <w:rPr>
                      <w:sz w:val="20"/>
                    </w:rPr>
                    <w:t>2.系统采用高可用、可伸缩的架构，同时在线并发人数不少于1500人。</w:t>
                  </w:r>
                  <w:r>
                    <w:br/>
                  </w:r>
                  <w:r>
                    <w:rPr>
                      <w:sz w:val="20"/>
                    </w:rPr>
                    <w:t>3.系统应在统一门户的同一平台下满足全校性质的资源管理需求，</w:t>
                  </w:r>
                  <w:r>
                    <w:rPr>
                      <w:sz w:val="20"/>
                    </w:rPr>
                    <w:t>为</w:t>
                  </w:r>
                  <w:r>
                    <w:rPr>
                      <w:sz w:val="20"/>
                    </w:rPr>
                    <w:t>AI题库、在线考试、纸笔考试</w:t>
                  </w:r>
                  <w:r>
                    <w:rPr>
                      <w:sz w:val="20"/>
                    </w:rPr>
                    <w:t>提供统一平台登录入口</w:t>
                  </w:r>
                  <w:r>
                    <w:rPr>
                      <w:sz w:val="20"/>
                    </w:rPr>
                    <w:t>，</w:t>
                  </w:r>
                  <w:r>
                    <w:rPr>
                      <w:sz w:val="20"/>
                    </w:rPr>
                    <w:t>用户可以通过两种考试应用入口进入各自应用，而不用二次登录。</w:t>
                  </w:r>
                </w:p>
                <w:p>
                  <w:pPr>
                    <w:pStyle w:val="null3"/>
                    <w:jc w:val="left"/>
                  </w:pPr>
                  <w:r>
                    <w:rPr>
                      <w:sz w:val="20"/>
                    </w:rPr>
                    <w:t>4.系统应支持使用Dubbo、HTTPS、WebService、Thrift、Memcached、Redis等方式来获取数据中心的标准数据，同时提供Restful方式的数据访问，支持xml、Json等数据格式。对于第三方应用程序提供基于OAuth2.0的授权认证数据访问；</w:t>
                  </w:r>
                  <w:r>
                    <w:br/>
                  </w:r>
                  <w:r>
                    <w:rPr>
                      <w:sz w:val="20"/>
                    </w:rPr>
                    <w:t>5</w:t>
                  </w:r>
                  <w:r>
                    <w:rPr>
                      <w:sz w:val="20"/>
                    </w:rPr>
                    <w:t>.系统应同时支持全校多课程多题型的资源录入与管理需求；</w:t>
                  </w:r>
                  <w:r>
                    <w:br/>
                  </w:r>
                  <w:r>
                    <w:rPr>
                      <w:sz w:val="20"/>
                    </w:rPr>
                    <w:t>6</w:t>
                  </w:r>
                  <w:r>
                    <w:rPr>
                      <w:sz w:val="20"/>
                    </w:rPr>
                    <w:t>.系统应采用J2EE平台，可以跨平台部署，应支持CentOS6+等。</w:t>
                  </w:r>
                  <w:r>
                    <w:br/>
                  </w:r>
                  <w:r>
                    <w:rPr>
                      <w:sz w:val="20"/>
                    </w:rPr>
                    <w:t>二、用户信息管理模块：</w:t>
                  </w:r>
                  <w:r>
                    <w:br/>
                  </w:r>
                  <w:r>
                    <w:rPr>
                      <w:sz w:val="20"/>
                    </w:rPr>
                    <w:t>1.用户管理：统一存储所有应用系统的用户信息，应用系统对用户的相关操作全部通过用户中心完成，系统提供灵活的组织机构管理、用户管理、权限管理维护功能，即统一存储、阶梯式分级授权；响应文件中提供软件界面功能截图。</w:t>
                  </w:r>
                  <w:r>
                    <w:br/>
                  </w:r>
                  <w:r>
                    <w:rPr>
                      <w:sz w:val="20"/>
                    </w:rPr>
                    <w:t>2.教师账号管理：在教师账户管理中，可以进行创建教师账户、批量创建账户、批量修改、初始化密码、禁用账户等操作。并且可以通过姓名和工号，对教师名单进行模糊搜索，修改教师账号身份权限。</w:t>
                  </w:r>
                  <w:r>
                    <w:br/>
                  </w:r>
                  <w:r>
                    <w:rPr>
                      <w:sz w:val="20"/>
                    </w:rPr>
                    <w:t>3.课程信息管理：课程信息管理，管理着所有的班级信息，可以对班级信息进行增加、删除、修改、查询等。</w:t>
                  </w:r>
                  <w:r>
                    <w:br/>
                  </w:r>
                  <w:r>
                    <w:rPr>
                      <w:sz w:val="20"/>
                    </w:rPr>
                    <w:t>4.教学班管理：与教师账号信息管理和课程信息管理相似，教学班管理可以提供对于班级的增加、删除、修改、查询。并且还可以沿用教学班，不需要因为新学期的开始重新导入班级数据，一键完成操作。</w:t>
                  </w:r>
                  <w:r>
                    <w:br/>
                  </w:r>
                  <w:r>
                    <w:rPr>
                      <w:sz w:val="20"/>
                    </w:rPr>
                    <w:t>5.系统应支持与学校教务系统中所包含的教师、学生、院系、专业、课程、班级等数据进行同步。</w:t>
                  </w:r>
                  <w:r>
                    <w:br/>
                  </w:r>
                  <w:r>
                    <w:rPr>
                      <w:sz w:val="20"/>
                    </w:rPr>
                    <w:t>▲6.系统应支持对全校内用户账号开通数量不受限制的需求，并且应支持不同权限身份有不同用户层级功能，应至少包含教师（包含普通教师、教学负责人）、学院管理员的身份。（需提供软件功能界面截图）</w:t>
                  </w:r>
                  <w:r>
                    <w:br/>
                  </w:r>
                  <w:r>
                    <w:rPr>
                      <w:sz w:val="20"/>
                    </w:rPr>
                    <w:t>7.教师（包含普通教师、教学负责人）、学院管理员信息权限功能如下：</w:t>
                  </w:r>
                  <w:r>
                    <w:br/>
                  </w:r>
                  <w:r>
                    <w:rPr>
                      <w:sz w:val="20"/>
                    </w:rPr>
                    <w:t>7.1 普通教师权限功能应包括：管理教学班功能、命题与组卷功能等；</w:t>
                  </w:r>
                  <w:r>
                    <w:br/>
                  </w:r>
                  <w:r>
                    <w:rPr>
                      <w:sz w:val="20"/>
                    </w:rPr>
                    <w:t>7.2 教学负责人权限功能应包括：包含普通教师所有权限，并具有试题/试卷资源审核功能、试题资源管理功能、试题标签管理功能、自定义试题/试卷资源库创建功能等；</w:t>
                  </w:r>
                  <w:r>
                    <w:br/>
                  </w:r>
                  <w:r>
                    <w:rPr>
                      <w:sz w:val="20"/>
                    </w:rPr>
                    <w:t>7.3 学院管理员权限功能应包括：包含教学负责人所有权限，并具有查看单位下资源题库、卷库建设数量等；</w:t>
                  </w:r>
                  <w:r>
                    <w:br/>
                  </w:r>
                  <w:r>
                    <w:rPr>
                      <w:sz w:val="20"/>
                    </w:rPr>
                    <w:t>三、权限管理：</w:t>
                  </w:r>
                  <w:r>
                    <w:br/>
                  </w:r>
                  <w:r>
                    <w:rPr>
                      <w:sz w:val="20"/>
                    </w:rPr>
                    <w:t>1.系统应支持试题库和试卷库两种主要资源管理模块；试题库中包括：教师个人试题库、课程试题库、系统自带试题库及自建题库；试卷库中包括：教师个人试卷库、课程试卷库、系统自带试卷库及自建卷库；</w:t>
                  </w:r>
                  <w:r>
                    <w:br/>
                  </w:r>
                  <w:r>
                    <w:rPr>
                      <w:sz w:val="20"/>
                    </w:rPr>
                    <w:t>▲2.系统应支持管理员自定义创建题库的角色，并自由设置指定角色对应的功能权限，权限支持：题库查询、题库管理、题目提交、题目审核、卷库查询、卷库管理、组卷、试卷提交、试卷审核权限的自由分配与组合。（需提供软件功能界面截图）</w:t>
                  </w:r>
                  <w:r>
                    <w:br/>
                  </w:r>
                  <w:r>
                    <w:rPr>
                      <w:sz w:val="20"/>
                    </w:rPr>
                    <w:t>3.系统应支持管理员及教学负责人新建题库；支持选择关联课程、并根据关联的课程自动生成题库名称，名称支持用户二次编辑。系统支持选择创建默认模式或自定义模式：</w:t>
                  </w:r>
                  <w:r>
                    <w:br/>
                  </w:r>
                  <w:r>
                    <w:rPr>
                      <w:sz w:val="20"/>
                    </w:rPr>
                    <w:t>3.1默认模式中，可设置题库管理员。设置完毕后，系统可自动将该课程的教师加入到题库中，无需手工选择；</w:t>
                  </w:r>
                  <w:r>
                    <w:br/>
                  </w:r>
                  <w:r>
                    <w:rPr>
                      <w:sz w:val="20"/>
                    </w:rPr>
                    <w:t>3.2自定义模式中，可设置题库管理员。设置完毕后可自定义设置该题库的相关角色及对应角色的教师。并可以进行审核流程的自定义；</w:t>
                  </w:r>
                  <w:r>
                    <w:br/>
                  </w:r>
                  <w:r>
                    <w:rPr>
                      <w:sz w:val="20"/>
                    </w:rPr>
                    <w:t>4.系统应支持管理员对自己创建的题库进行管理；系统应支持管理员删除自定义题库、自定义题库重命名、查看题库统计数据、角色及教师管理、试题审核流程管理的功能；</w:t>
                  </w:r>
                  <w:r>
                    <w:br/>
                  </w:r>
                  <w:r>
                    <w:rPr>
                      <w:sz w:val="20"/>
                    </w:rPr>
                    <w:t>4.1应支持查看题库统计数据：统计数据可按课程知识点、章节、难度等标签进行分类统计；</w:t>
                  </w:r>
                  <w:r>
                    <w:br/>
                  </w:r>
                  <w:r>
                    <w:rPr>
                      <w:sz w:val="20"/>
                    </w:rPr>
                    <w:t>4.2应支持对各角色进行管理：系统应内置教师和管理员角色，内置的教师角色拥有试题查看、题目提交等权限，内置的题库管理员拥有当前设置题库的所有权限，并支持题库管理员添加自定义角色；</w:t>
                  </w:r>
                  <w:r>
                    <w:br/>
                  </w:r>
                  <w:r>
                    <w:rPr>
                      <w:sz w:val="20"/>
                    </w:rPr>
                    <w:t>4.3应支持试题审核流程管理：支持添加及删除流程，并可自定义设置审核层级，支持添加5级审核，每级审核可添加多位教师；</w:t>
                  </w:r>
                  <w:r>
                    <w:br/>
                  </w:r>
                  <w:r>
                    <w:rPr>
                      <w:sz w:val="20"/>
                    </w:rPr>
                    <w:t xml:space="preserve">5.系统应支持管理员及教学负责人新建卷库，并可选择通过自建关联课程的题库同时生成卷库；名称支持用户二次编辑。系统支持选择创建默认模式或自定义模式： </w:t>
                  </w:r>
                  <w:r>
                    <w:br/>
                  </w:r>
                  <w:r>
                    <w:rPr>
                      <w:sz w:val="20"/>
                    </w:rPr>
                    <w:t>5.1默认模式中，可设置卷库管理员。设置完毕后，系统可自动将该课程的教师加入到卷库中，无需手工选择；</w:t>
                  </w:r>
                  <w:r>
                    <w:br/>
                  </w:r>
                  <w:r>
                    <w:rPr>
                      <w:sz w:val="20"/>
                    </w:rPr>
                    <w:t xml:space="preserve">5.2自定义模式中，可设置卷库管理员。设置完毕后可自定义设置该卷库的相关角色及对应角色的教师。并可以进行审核流程的自定义； </w:t>
                  </w:r>
                  <w:r>
                    <w:br/>
                  </w:r>
                  <w:r>
                    <w:rPr>
                      <w:sz w:val="20"/>
                    </w:rPr>
                    <w:t>6.系统应支持管理员对自己创建的卷库进行管理；系统应支持管理员删除自定义卷库、自定义卷库重命名、角色及教师管理、试题审核流程管理的功能；</w:t>
                  </w:r>
                  <w:r>
                    <w:br/>
                  </w:r>
                  <w:r>
                    <w:rPr>
                      <w:sz w:val="20"/>
                    </w:rPr>
                    <w:t>6.1应支持对各角色进行管理：系统应内置教师和管理员角色，内置的教师角色拥有试题查看、题目提交等权限，内置的卷库管理员拥有当前设置卷库的所有权限，并支持卷库管理员添加自定义角色；</w:t>
                  </w:r>
                  <w:r>
                    <w:br/>
                  </w:r>
                  <w:r>
                    <w:rPr>
                      <w:sz w:val="20"/>
                    </w:rPr>
                    <w:t>6.2应支持试题审核流程管理：支持添加及删除流程，并可自定义设置审核层级，支持添加5级审核，每级审核可添加多位教师，并可添加审核要点说明。</w:t>
                  </w:r>
                  <w:r>
                    <w:br/>
                  </w:r>
                  <w:r>
                    <w:rPr>
                      <w:sz w:val="20"/>
                    </w:rPr>
                    <w:t>7.系统应支持管理员及教学负责人管理和编辑知识点、章节、难度标签，并支持自定义创建标签，标签层级应支持不少于5级，支持批量导入功能；所有标签应支持在试题的录入中进行标注，支持教师个人试题录入时手动匹配每道试题所属课程、关联知识点、章节、题目难度、自定义标签等不同维度体系；</w:t>
                  </w:r>
                  <w:r>
                    <w:br/>
                  </w:r>
                  <w:r>
                    <w:rPr>
                      <w:sz w:val="20"/>
                    </w:rPr>
                    <w:t>8.系统应支持学校管理员题型管理，包括新建题型、修改题型、删除题型的功能；支持根据实际需求选择需要的试题结构并自定义题型名称和关联课程；应支持相同课程下的教学负责人对自定义题型具有同步的管理权限；支持管理员及教学负责人对自定义题型进行修改及删除。</w:t>
                  </w:r>
                  <w:r>
                    <w:br/>
                  </w:r>
                  <w:r>
                    <w:rPr>
                      <w:sz w:val="20"/>
                    </w:rPr>
                    <w:t>9. 应支持学校管理员查看试题统计：包括各学院所建设的课程题库数量、标注课程的试题数量及占比、审核中试题数量及占比；并支持查看各学院所建设的课程题库的名称、负责人、成员及人数和创建时间。所有统计项目支持以表格形式下载。</w:t>
                  </w:r>
                  <w:r>
                    <w:br/>
                  </w:r>
                  <w:r>
                    <w:rPr>
                      <w:sz w:val="20"/>
                    </w:rPr>
                    <w:t>10. 应支持学校管理员查看试卷统计：包括各学院所建设的课程卷库数量、标注课程的试卷数量及占比、审核中试卷数量及占比；并支持查看各学院所建设的课程卷库的名称、负责人、成员及人数和创建时间。所有统计项目支持以表格形式下载。同时应支持学校管理员查看各学院在审核中的试卷的状态和进度。</w:t>
                  </w:r>
                  <w:r>
                    <w:br/>
                  </w:r>
                  <w:r>
                    <w:rPr>
                      <w:sz w:val="20"/>
                    </w:rPr>
                    <w:t>四、题库管理模块：</w:t>
                  </w:r>
                  <w:r>
                    <w:br/>
                  </w:r>
                  <w:r>
                    <w:rPr>
                      <w:sz w:val="20"/>
                    </w:rPr>
                    <w:t>1.应支持在试题库中教师录入个人试题资源，并支持50种以上题型录题功能，应包括不同课程所需要的主流题型。外语相关课程支持：听力综合、听力填空、改错、作文、单选题、多选题、材料题、选题填空、阅读理解、翻译题等题型。</w:t>
                  </w:r>
                  <w:r>
                    <w:br/>
                  </w:r>
                  <w:r>
                    <w:rPr>
                      <w:sz w:val="20"/>
                    </w:rPr>
                    <w:t>2.应支持教师在录题的过程中，进行试题标签的标注，标签内容应包含课程、难度，并匹配该课程下的章节、知识点等标签，供录题时候选择和标注；</w:t>
                  </w:r>
                  <w:r>
                    <w:br/>
                  </w:r>
                  <w:r>
                    <w:rPr>
                      <w:sz w:val="20"/>
                    </w:rPr>
                    <w:t>3.应支持教师在页面上直接进行文本输入进行试题的录入，录题时支持粘贴文字、图片、表格、公式，支持编辑文字格式、排版、上传图片视频、插入公式、代码等，支持上传pdf、word、Excel、PPT等格式文件；应支持录题时添加解析、参考答案；</w:t>
                  </w:r>
                  <w:r>
                    <w:br/>
                  </w:r>
                  <w:r>
                    <w:rPr>
                      <w:sz w:val="20"/>
                    </w:rPr>
                    <w:t>4.基于连接外网，应支AI命题助手，智能生成试题，生成题时至少配置试题课程、试题数量、试题题型等关键字段，即可生成试题：</w:t>
                  </w:r>
                  <w:r>
                    <w:br/>
                  </w:r>
                  <w:r>
                    <w:rPr>
                      <w:sz w:val="20"/>
                    </w:rPr>
                    <w:t>4.1应支持生成多种题型的试题，包括：单选、多选、判断、填空、简答；</w:t>
                  </w:r>
                  <w:r>
                    <w:br/>
                  </w:r>
                  <w:r>
                    <w:rPr>
                      <w:sz w:val="20"/>
                    </w:rPr>
                    <w:t>4.2应支持大模型的选择配置，至少可选择DeepSeek等2个国产大模型；</w:t>
                  </w:r>
                  <w:r>
                    <w:br/>
                  </w:r>
                  <w:r>
                    <w:rPr>
                      <w:sz w:val="20"/>
                    </w:rPr>
                    <w:t>4.3应支持上传参考材料方式，配合生成试题；</w:t>
                  </w:r>
                  <w:r>
                    <w:br/>
                  </w:r>
                  <w:r>
                    <w:rPr>
                      <w:sz w:val="20"/>
                    </w:rPr>
                    <w:t>4.4.应支持选择一个或多个知识点，配合生成对应试题；</w:t>
                  </w:r>
                  <w:r>
                    <w:br/>
                  </w:r>
                  <w:r>
                    <w:rPr>
                      <w:sz w:val="20"/>
                    </w:rPr>
                    <w:t>4.5应支持以文本方式手动输入针对目标试题的其他要求，用以配合生成对应课程的、对应题型的、对应数量的试题；</w:t>
                  </w:r>
                  <w:r>
                    <w:br/>
                  </w:r>
                  <w:r>
                    <w:rPr>
                      <w:sz w:val="20"/>
                    </w:rPr>
                    <w:t>4.6应支持其他可选配置项，包括：难度、章节、自定义标签信息；</w:t>
                  </w:r>
                  <w:r>
                    <w:br/>
                  </w:r>
                  <w:r>
                    <w:rPr>
                      <w:sz w:val="20"/>
                    </w:rPr>
                    <w:t>4.7应支持生成并展示对应题目的提干，答案，知识点，解析等字段并支持对于已经生成题目的单题编辑、删除、重新生成、试题入库操作；</w:t>
                  </w:r>
                  <w:r>
                    <w:br/>
                  </w:r>
                  <w:r>
                    <w:rPr>
                      <w:sz w:val="20"/>
                    </w:rPr>
                    <w:t>4.8.应支持试题一键入库操作和试题的一键导出操作；</w:t>
                  </w:r>
                  <w:r>
                    <w:br/>
                  </w:r>
                  <w:r>
                    <w:rPr>
                      <w:sz w:val="20"/>
                    </w:rPr>
                    <w:t>5.基于Windows服务器，应支持整卷上传，拆题录入试题功能：</w:t>
                  </w:r>
                  <w:r>
                    <w:br/>
                  </w:r>
                  <w:r>
                    <w:rPr>
                      <w:sz w:val="20"/>
                    </w:rPr>
                    <w:t>5.1.应支持整张试卷上传和对应试卷答案的上传功能，试卷和答案上传后，系统自动生成对应的整卷拆题任务；</w:t>
                  </w:r>
                  <w:r>
                    <w:br/>
                  </w:r>
                  <w:r>
                    <w:rPr>
                      <w:sz w:val="20"/>
                    </w:rPr>
                    <w:t>5.2.应该支持整张试卷的试题自动划分，题型自动识别功能，并在页面上以已识别状态展示每个已经识别的试题，未识别的部分以正常的文本状态进行展示；</w:t>
                  </w:r>
                  <w:r>
                    <w:br/>
                  </w:r>
                  <w:r>
                    <w:rPr>
                      <w:sz w:val="20"/>
                    </w:rPr>
                    <w:t>5.3.应支持调整已识别试题的题型、结构、以及内容。对于已识别的试题，支持取消已识别状态。通过选中文本内容，确定内容与试题的关系，完成试题的二次识别；</w:t>
                  </w:r>
                  <w:r>
                    <w:br/>
                  </w:r>
                  <w:r>
                    <w:rPr>
                      <w:sz w:val="20"/>
                    </w:rPr>
                    <w:t>5.4.应支持整张试卷的内容编辑。支持对试卷全卷内容进行文本编辑，内容包括：字体、字号、粗细、对齐方式等操作；</w:t>
                  </w:r>
                  <w:r>
                    <w:br/>
                  </w:r>
                  <w:r>
                    <w:rPr>
                      <w:sz w:val="20"/>
                    </w:rPr>
                    <w:t>5.5.应支持整卷的清除和重新识别。整卷清除后，所有已识别的试题，清除识别状态。试卷内容以文本状态存在。重新识别支持选择对应的识别规则，进行二次识别；</w:t>
                  </w:r>
                  <w:r>
                    <w:br/>
                  </w:r>
                  <w:r>
                    <w:rPr>
                      <w:sz w:val="20"/>
                    </w:rPr>
                    <w:t>5.6.应支持对已识别的试题进行答案匹配。上传答案后，系统自动进行已识别试题和上传答案的匹配。并显示答案和试题关系；</w:t>
                  </w:r>
                  <w:r>
                    <w:br/>
                  </w:r>
                  <w:r>
                    <w:rPr>
                      <w:sz w:val="20"/>
                    </w:rPr>
                    <w:t>5.7.应支持调整已识别的答案和关联试题。可对是题答案进行调整，方式为重新上传识别和手动调整答案；</w:t>
                  </w:r>
                  <w:r>
                    <w:br/>
                  </w:r>
                  <w:r>
                    <w:rPr>
                      <w:sz w:val="20"/>
                    </w:rPr>
                    <w:t>5.8.应支持已匹配答案试题的入库操作。对已识别试题进行完整性验证。正确识别且匹配答案的试题，可直接入库。未识别或识别错误或未匹配答案的试题，不允许入库，并给出提示；</w:t>
                  </w:r>
                  <w:r>
                    <w:br/>
                  </w:r>
                  <w:r>
                    <w:rPr>
                      <w:sz w:val="20"/>
                    </w:rPr>
                    <w:t>5.9.应支持对已完成的划题任务，进行记录、筛选、搜索和删除；</w:t>
                  </w:r>
                  <w:r>
                    <w:br/>
                  </w:r>
                  <w:r>
                    <w:rPr>
                      <w:sz w:val="20"/>
                    </w:rPr>
                    <w:t>6.应支持录题过程中对已加入课程题库试题的进行近似查重功能，教师可直接查看重复的试题，及试题所处的位置并进行试题编辑；</w:t>
                  </w:r>
                  <w:r>
                    <w:br/>
                  </w:r>
                  <w:r>
                    <w:rPr>
                      <w:sz w:val="20"/>
                    </w:rPr>
                    <w:t>7.应支持教师个人题库录题时快速录题功能，教师可直接将整个题选项内容进行粘贴复制，确认后系统自动匹配题目的题干、选项等信息；</w:t>
                  </w:r>
                  <w:r>
                    <w:br/>
                  </w:r>
                  <w:r>
                    <w:rPr>
                      <w:sz w:val="20"/>
                    </w:rPr>
                    <w:t>8.应支持教师个人题库录题时智能导入功能，教师可基于模板，直接将包含试题内容、标签的的Word、Excel文件进行上传，确认后系统自动识别和导入，并对导入过程中的异常情况进行提示，教师可根据提示进行修改；</w:t>
                  </w:r>
                  <w:r>
                    <w:br/>
                  </w:r>
                  <w:r>
                    <w:rPr>
                      <w:sz w:val="20"/>
                    </w:rPr>
                    <w:t>9.应支持教师查看、引用试题库中的课程题库和系统自带题库中试题功能；应支持教师通过题型、难度、知识点等维度进行试题筛选，或是通过题目内容关键字进行搜索；应支持选中的试题下载成word格式文件。</w:t>
                  </w:r>
                  <w:r>
                    <w:br/>
                  </w:r>
                  <w:r>
                    <w:rPr>
                      <w:sz w:val="20"/>
                    </w:rPr>
                    <w:t>五、试卷管理模块：</w:t>
                  </w:r>
                  <w:r>
                    <w:br/>
                  </w:r>
                  <w:r>
                    <w:rPr>
                      <w:sz w:val="20"/>
                    </w:rPr>
                    <w:t>1.应支持在试卷库中教师新建试卷的功能，应支持编辑试卷名称、试卷内容等信息。制卷制作方式应包括：根据模板结构导入、设置试卷结构录题/抽题、批量设置结构录入、题库选题组卷、基于标签智能组卷。</w:t>
                  </w:r>
                  <w:r>
                    <w:br/>
                  </w:r>
                  <w:r>
                    <w:rPr>
                      <w:sz w:val="20"/>
                    </w:rPr>
                    <w:t xml:space="preserve">2.应支持在试卷库中教师新建试卷的功能如下： </w:t>
                  </w:r>
                  <w:r>
                    <w:br/>
                  </w:r>
                  <w:r>
                    <w:rPr>
                      <w:sz w:val="20"/>
                    </w:rPr>
                    <w:t>2.1在使用模板结构录入时，教师应通过整卷录入下载试卷结构模板后录入；</w:t>
                  </w:r>
                  <w:r>
                    <w:br/>
                  </w:r>
                  <w:r>
                    <w:rPr>
                      <w:sz w:val="20"/>
                    </w:rPr>
                    <w:t>2.2在设置试卷结构录题/抽题时，教师可以根据试卷制作需要选择抽题或录题、自定义添加试卷的部分、大题、小题等，并支持设置题型数量、分值和添加指导语；</w:t>
                  </w:r>
                  <w:r>
                    <w:br/>
                  </w:r>
                  <w:r>
                    <w:rPr>
                      <w:sz w:val="20"/>
                    </w:rPr>
                    <w:t>2.3在批量设置结构录入时，教师可以直接选择同一题型的批量录入。应支持选择录入题型、题目数量。选好后应支持对单题手动匹配所属课程、题目难度、知识点标签等，每个题型批量录入应支持不少于50道题；</w:t>
                  </w:r>
                  <w:r>
                    <w:br/>
                  </w:r>
                  <w:r>
                    <w:rPr>
                      <w:sz w:val="20"/>
                    </w:rPr>
                    <w:t>2.4在题库选题组卷时，教师可以在题库进行试题选择，并应支持跨课程的试题选择，支持对所选择的试题进行一键组卷，并自动生成试题的部分、大题、小题等，并支持设置分值和添加指导语；</w:t>
                  </w:r>
                  <w:r>
                    <w:br/>
                  </w:r>
                  <w:r>
                    <w:rPr>
                      <w:sz w:val="20"/>
                    </w:rPr>
                    <w:t>3.在使用标签智能组卷时应支持设置抽题课程、抽题的重复率比例校验、难度比例设置；应支持设置整卷不同知识点、章节题目预设占比完成智能组卷，并设置组卷数量；并可在试卷制作后查看题型、难度、知识点、章节题目数量和分值占比；（</w:t>
                  </w:r>
                  <w:r>
                    <w:rPr>
                      <w:sz w:val="20"/>
                    </w:rPr>
                    <w:t>提供系统功能演示视频</w:t>
                  </w:r>
                  <w:r>
                    <w:rPr>
                      <w:sz w:val="20"/>
                    </w:rPr>
                    <w:t>）</w:t>
                  </w:r>
                  <w:r>
                    <w:br/>
                  </w:r>
                  <w:r>
                    <w:rPr>
                      <w:sz w:val="20"/>
                    </w:rPr>
                    <w:t>4.应支持将教师在题目说明中输入的英文文本，通过人工智能技术自动转化成为音频；（</w:t>
                  </w:r>
                  <w:r>
                    <w:rPr>
                      <w:sz w:val="20"/>
                    </w:rPr>
                    <w:t>提供系统功能演示视频</w:t>
                  </w:r>
                  <w:r>
                    <w:rPr>
                      <w:sz w:val="20"/>
                    </w:rPr>
                    <w:t>）</w:t>
                  </w:r>
                  <w:r>
                    <w:br/>
                  </w:r>
                  <w:r>
                    <w:rPr>
                      <w:sz w:val="20"/>
                    </w:rPr>
                    <w:t>5.应支持教师定制试卷结构、试题题型、试题分数、试题数量等，可以按照每次考试或训练的需求选择不同结构，结构支持复用，并支持对最近创建的5个试卷结构进行缓存，缓存的结构可以直接进行编辑和组卷；</w:t>
                  </w:r>
                  <w:r>
                    <w:br/>
                  </w:r>
                  <w:r>
                    <w:rPr>
                      <w:sz w:val="20"/>
                    </w:rPr>
                    <w:t>6.制卷完成后应支持试卷预览、移动和删除操作，针对试卷内的试题支持更换、内容的编辑、删除、移动等操作；支持将试卷分享给指定教师，分享后的试卷支持教师进行编辑等操作，并不影响原本的试卷。并应支持以考试形式进行试卷模拟预览，预览时可在页面上进行模拟作答；</w:t>
                  </w:r>
                  <w:r>
                    <w:br/>
                  </w:r>
                  <w:r>
                    <w:rPr>
                      <w:sz w:val="20"/>
                    </w:rPr>
                    <w:t>▲6.1 应支持导出的样式中，对于标题栏、誊分栏、信息栏、装订线、保密标记等样式的选择。（需提供软件功能界面截图）</w:t>
                  </w:r>
                  <w:r>
                    <w:br/>
                  </w:r>
                  <w:r>
                    <w:rPr>
                      <w:sz w:val="20"/>
                    </w:rPr>
                    <w:t>▲6.2 试卷导出格式应包括docx、PDF，应支持A3、A4、B4纸张板式及单双栏，应支持支持选择单面打印或双面打印，应支持是否带答案，以及答案位置和下载格式。（需提供软件功能界面截图）</w:t>
                  </w:r>
                  <w:r>
                    <w:br/>
                  </w:r>
                  <w:r>
                    <w:rPr>
                      <w:sz w:val="20"/>
                    </w:rPr>
                    <w:t>6.3 试卷预览中应支持显示试题在学校使用的考试次数统计、难度、区分度、得分率的统计项，支持查看试卷整体分析。</w:t>
                  </w:r>
                  <w:r>
                    <w:br/>
                  </w:r>
                  <w:r>
                    <w:rPr>
                      <w:sz w:val="20"/>
                    </w:rPr>
                    <w:t>六、资源审核模块：</w:t>
                  </w:r>
                  <w:r>
                    <w:br/>
                  </w:r>
                  <w:r>
                    <w:rPr>
                      <w:sz w:val="20"/>
                    </w:rPr>
                    <w:t>1.试题/试卷在提交至课程题库/卷库时，应支持进行题库负责人进行试题/试卷的审核，审核通过后方可归档到课程题库/卷库中；</w:t>
                  </w:r>
                  <w:r>
                    <w:br/>
                  </w:r>
                  <w:r>
                    <w:rPr>
                      <w:sz w:val="20"/>
                    </w:rPr>
                    <w:t>1.1应支持教师将录制好的试题/试卷提交试卷至题库负责人审核申请，并可选择需要提交的目标题库/卷库；</w:t>
                  </w:r>
                  <w:r>
                    <w:br/>
                  </w:r>
                  <w:r>
                    <w:rPr>
                      <w:sz w:val="20"/>
                    </w:rPr>
                    <w:t>1.2应支持教师查看和筛选试题/试卷的审核状态和审核记录，并可查看当前试题/试卷所处的审核人节点；</w:t>
                  </w:r>
                  <w:r>
                    <w:br/>
                  </w:r>
                  <w:r>
                    <w:rPr>
                      <w:sz w:val="20"/>
                    </w:rPr>
                    <w:t>1.3应支持审核人对提交的审核申请进行批复，支持添加审核建议、打回等操作，试题审核支持与目标题库内试题进行查重，并展示重复的试题；</w:t>
                  </w:r>
                  <w:r>
                    <w:br/>
                  </w:r>
                  <w:r>
                    <w:rPr>
                      <w:sz w:val="20"/>
                    </w:rPr>
                    <w:t>1.4应支持审核状态被打回时，教师查看审核意见，应支持再次提交审核时，系统会自动提交给之前审核人员进行审核。</w:t>
                  </w:r>
                  <w:r>
                    <w:br/>
                  </w:r>
                  <w:r>
                    <w:rPr>
                      <w:sz w:val="20"/>
                    </w:rPr>
                    <w:t>七</w:t>
                  </w:r>
                  <w:r>
                    <w:rPr>
                      <w:sz w:val="20"/>
                    </w:rPr>
                    <w:t>、资源内容：</w:t>
                  </w:r>
                  <w:r>
                    <w:br/>
                  </w:r>
                  <w:r>
                    <w:rPr>
                      <w:sz w:val="20"/>
                    </w:rPr>
                    <w:t>提供英语资源题库：应支持大学英语四六级资源题库不少于</w:t>
                  </w:r>
                  <w:r>
                    <w:rPr>
                      <w:sz w:val="20"/>
                    </w:rPr>
                    <w:t>300套试卷；含英语专业资源库、考研资源库等在内的其他资源不少于1000套试卷。</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AI在线考试</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一、考试管理模块：</w:t>
                  </w:r>
                  <w:r>
                    <w:br/>
                  </w:r>
                  <w:r>
                    <w:rPr>
                      <w:sz w:val="20"/>
                    </w:rPr>
                    <w:t>1. 系统应支持管理者发布校级考试的功能，教师可发布班级考试，也支持手动输入考生号进行批量添加考生，支持批量添加人数不少于50人；教师发布班级考试时可以设置考试名称、考生范围、考试时间、考试试卷、考试规则；校管理员发布考试时可以额外设置考场规则、是否允许考生作答回看、阅卷教师、人脸识别及防作弊规则等基本考试基本信息；</w:t>
                  </w:r>
                  <w:r>
                    <w:br/>
                  </w:r>
                  <w:r>
                    <w:rPr>
                      <w:sz w:val="20"/>
                    </w:rPr>
                    <w:t>2.系统应支持教学管理者和教师编辑考试承诺书的文本，并将还未开始的考试，提前开启考试的功能；并且在考试开始之后，新加入的考生可以通过考试码进入到考试中，考试码支持手动刷新和自动更新，也支持手动输入考生号进行批量添加考生，支持批量添加人数不少于50人；</w:t>
                  </w:r>
                  <w:r>
                    <w:br/>
                  </w:r>
                  <w:r>
                    <w:rPr>
                      <w:sz w:val="20"/>
                    </w:rPr>
                    <w:t>3.系统应支持已发布的考试的监考教师设置，支持随机分配监考教师，支持下载监考任务以及分配信息；</w:t>
                  </w:r>
                  <w:r>
                    <w:br/>
                  </w:r>
                  <w:r>
                    <w:rPr>
                      <w:sz w:val="20"/>
                    </w:rPr>
                    <w:t>4.应支持删除和修改已发布但是未开始的考试，支持下载考生信息和考场信息；</w:t>
                  </w:r>
                  <w:r>
                    <w:br/>
                  </w:r>
                  <w:r>
                    <w:rPr>
                      <w:sz w:val="20"/>
                    </w:rPr>
                    <w:t>5.应支持学校根据考试需求对学生作答设备进行设置，应包括仅使用电脑（web端和客户端）、可使用电脑(包含web端、客户端)或手机APP作答、仅使用手机APP作答、仅使用客户端作答；</w:t>
                  </w:r>
                  <w:r>
                    <w:br/>
                  </w:r>
                  <w:r>
                    <w:rPr>
                      <w:sz w:val="20"/>
                    </w:rPr>
                    <w:t>6.考试前应支持负责人提前开始考试的功能，提前开始后，考生即可进入考试；</w:t>
                  </w:r>
                  <w:r>
                    <w:br/>
                  </w:r>
                  <w:r>
                    <w:rPr>
                      <w:sz w:val="20"/>
                    </w:rPr>
                    <w:t>7.考试后应支持负责人进行考场作弊行为的处理，结束处理后，负责人点击开始阅卷后才能开启阅卷。</w:t>
                  </w:r>
                  <w:r>
                    <w:br/>
                  </w:r>
                  <w:r>
                    <w:rPr>
                      <w:sz w:val="20"/>
                    </w:rPr>
                    <w:t>二、考务管理模块：</w:t>
                  </w:r>
                  <w:r>
                    <w:br/>
                  </w:r>
                  <w:r>
                    <w:rPr>
                      <w:sz w:val="20"/>
                    </w:rPr>
                    <w:t>1.系统应支持校管理员对于考场进行管理，校管理员可以进行考场的增加、删除和编辑。可自定义设置考场的名称、座位数；可设置该考场的起始IP和结束IP；可对该考场可用性状态进行管理；</w:t>
                  </w:r>
                  <w:r>
                    <w:br/>
                  </w:r>
                  <w:r>
                    <w:rPr>
                      <w:sz w:val="20"/>
                    </w:rPr>
                    <w:t>2.系统应支持校管理员对于开放题库资源，进行以课程为单位的自定义权限配置；</w:t>
                  </w:r>
                  <w:r>
                    <w:br/>
                  </w:r>
                  <w:r>
                    <w:rPr>
                      <w:sz w:val="20"/>
                    </w:rPr>
                    <w:t>3.系统应支持校管理员查看全校考试的实施情况，包括全校发布考试的数量，涉及的考生人数以及已参加考试的考生人数；并且可以分别以考试场次、学院、专业的角度进行考试最高分、最低分和平均分的查看。</w:t>
                  </w:r>
                  <w:r>
                    <w:br/>
                  </w:r>
                  <w:r>
                    <w:rPr>
                      <w:sz w:val="20"/>
                    </w:rPr>
                    <w:t>三、在线监考模块：</w:t>
                  </w:r>
                  <w:r>
                    <w:br/>
                  </w:r>
                  <w:r>
                    <w:rPr>
                      <w:sz w:val="20"/>
                    </w:rPr>
                    <w:t>1.系统应支持同一学生账号禁止多个设备同时登录参加考试的功能；</w:t>
                  </w:r>
                  <w:r>
                    <w:br/>
                  </w:r>
                  <w:r>
                    <w:rPr>
                      <w:sz w:val="20"/>
                    </w:rPr>
                    <w:t>2.系统应支持校级考试中，单位、校管理员可以针对不同的班级考场进行考试防作弊条件的设置</w:t>
                  </w:r>
                  <w:r>
                    <w:br/>
                  </w:r>
                  <w:r>
                    <w:rPr>
                      <w:sz w:val="20"/>
                    </w:rPr>
                    <w:t>2.1 考前人脸识别：应支持开启学生在考试前进行人脸比对认证，应将硬件摄像头拍摄的照片与系统中存储的考生照片进行比对，比对通过后方可进入考试，三次比对失败后则无法自动进入考试；</w:t>
                  </w:r>
                  <w:r>
                    <w:br/>
                  </w:r>
                  <w:r>
                    <w:rPr>
                      <w:sz w:val="20"/>
                    </w:rPr>
                    <w:t>2.2 考中拍照比对：应支持考试过程中，系统不定时的调用电脑摄像头进行考生人脸的拍照，并将照片与考生上传的考试照片进行比对，并输出比对结果；</w:t>
                  </w:r>
                  <w:r>
                    <w:br/>
                  </w:r>
                  <w:r>
                    <w:rPr>
                      <w:sz w:val="20"/>
                    </w:rPr>
                    <w:t>2.3 考中切屏提示：应支持设置考试过程中，考生切屏后的弹窗提示和记录，并支持设置切屏达到一定次数后，系统强制交卷；</w:t>
                  </w:r>
                  <w:r>
                    <w:br/>
                  </w:r>
                  <w:r>
                    <w:rPr>
                      <w:sz w:val="20"/>
                    </w:rPr>
                    <w:t>2.4 人脸识别人工审核：应支持开启考前人脸识别失败后，进入监考教师人工审核流程，人工审核通过后，考生方可进入考试；</w:t>
                  </w:r>
                  <w:r>
                    <w:br/>
                  </w:r>
                  <w:r>
                    <w:rPr>
                      <w:sz w:val="20"/>
                    </w:rPr>
                    <w:t>2.5 考中切屏抓拍：应支持开启考试过程中，考生切屏后自动抓拍当时的作答照片；</w:t>
                  </w:r>
                  <w:r>
                    <w:br/>
                  </w:r>
                  <w:r>
                    <w:rPr>
                      <w:sz w:val="20"/>
                    </w:rPr>
                    <w:t>2.6 考中作答抓拍：应支持开启考试过程中，不定时的对考生作答界面进行图片抓拍；</w:t>
                  </w:r>
                  <w:r>
                    <w:br/>
                  </w:r>
                  <w:r>
                    <w:rPr>
                      <w:sz w:val="20"/>
                    </w:rPr>
                    <w:t>3.系统应支持相同的考卷时，学生收到的考试题目、选项顺序可自动异序功能；</w:t>
                  </w:r>
                  <w:r>
                    <w:br/>
                  </w:r>
                  <w:r>
                    <w:rPr>
                      <w:sz w:val="20"/>
                    </w:rPr>
                    <w:t>4.系统应支持监考教师在线通过网页端监考的功能：</w:t>
                  </w:r>
                  <w:r>
                    <w:br/>
                  </w:r>
                  <w:r>
                    <w:rPr>
                      <w:sz w:val="20"/>
                    </w:rPr>
                    <w:t>4.1应支持监考时当目标考试班级的学生发生变化时，监考教师可以更新考生列表的功能；</w:t>
                  </w:r>
                  <w:r>
                    <w:br/>
                  </w:r>
                  <w:r>
                    <w:rPr>
                      <w:sz w:val="20"/>
                    </w:rPr>
                    <w:t>4.2应支持监考时提前结束考试或延时结束考试的功能；</w:t>
                  </w:r>
                  <w:r>
                    <w:br/>
                  </w:r>
                  <w:r>
                    <w:rPr>
                      <w:sz w:val="20"/>
                    </w:rPr>
                    <w:t>▲4.3应支持监考时监考教师制定学生设置延时、恢复考试、禁止考试、解除禁止考试、标记异常考生、解除异常考生标记的功能。（需提供软件功能界面截图）</w:t>
                  </w:r>
                  <w:r>
                    <w:br/>
                  </w:r>
                  <w:r>
                    <w:rPr>
                      <w:sz w:val="20"/>
                    </w:rPr>
                    <w:t>▲4.4应支持监考时监考教师看到每位考生的姓名、考号、开考时间、交卷时间、在线状态、答题状态、登录信息、作答详情等功能。（需提供软件功能界面截图）</w:t>
                  </w:r>
                  <w:r>
                    <w:br/>
                  </w:r>
                  <w:r>
                    <w:rPr>
                      <w:sz w:val="20"/>
                    </w:rPr>
                    <w:t>4.5应支持监考时监考教师对全体考生或者单个考试发布消息，消息呈现形式应支持轮播消息和弹窗消息，针对进入考试的考生，可设置考试进入后可查看消息，所有考中发布的消息应支持以日志列表形式查看；</w:t>
                  </w:r>
                  <w:r>
                    <w:br/>
                  </w:r>
                  <w:r>
                    <w:rPr>
                      <w:sz w:val="20"/>
                    </w:rPr>
                    <w:t>4.6应支持考试开始后生成专属考试码，监考教师可以告知学生考试码加入考试，实现考试过程中增加考生的功能；</w:t>
                  </w:r>
                  <w:r>
                    <w:br/>
                  </w:r>
                  <w:r>
                    <w:rPr>
                      <w:sz w:val="20"/>
                    </w:rPr>
                    <w:t>4.7系统应支持监考教师在考中查看学生试卷作答的内容；</w:t>
                  </w:r>
                  <w:r>
                    <w:br/>
                  </w:r>
                  <w:r>
                    <w:rPr>
                      <w:sz w:val="20"/>
                    </w:rPr>
                    <w:t>4.8系统应支持教师在考中对学生考试终端作答平台、系统版本、登录日志进行监控，教师发现异常情况可以随时禁止学生考试，并可取消禁止；</w:t>
                  </w:r>
                  <w:r>
                    <w:br/>
                  </w:r>
                  <w:r>
                    <w:rPr>
                      <w:sz w:val="20"/>
                    </w:rPr>
                    <w:t>▲4.9系统应支持监考教师通过PC网页进行全考场整体考试状态的日志监控，日志需包含考场全部考试的登录日志、切屏日志、考中抓拍日志、监考教师操作日志，并支持日志下载；应支持教师通过PC网页进行考场中个体考生考试状态的日志监控，日志需包含该考生的登录日志、考试终端日志、切屏日志、考中抓拍日志、切屏抓拍日志、监考教师操作日志，并支持日志下载。（需提供软件功能界面截图）</w:t>
                  </w:r>
                  <w:r>
                    <w:br/>
                  </w:r>
                  <w:r>
                    <w:rPr>
                      <w:sz w:val="20"/>
                    </w:rPr>
                    <w:t>4.10 系统应支持考生考中遇到问题时在线发起举手的申请，监考教师可查看考生的举手申请列表。</w:t>
                  </w:r>
                  <w:r>
                    <w:br/>
                  </w:r>
                  <w:r>
                    <w:rPr>
                      <w:sz w:val="20"/>
                    </w:rPr>
                    <w:t>四、学生考试模块：</w:t>
                  </w:r>
                  <w:r>
                    <w:br/>
                  </w:r>
                  <w:r>
                    <w:rPr>
                      <w:sz w:val="20"/>
                    </w:rPr>
                    <w:t>1.学生在电脑web端作答时应具有考前调试耳机、调试麦克风、调试摄像头和网络环境检测的功能；</w:t>
                  </w:r>
                  <w:r>
                    <w:br/>
                  </w:r>
                  <w:r>
                    <w:rPr>
                      <w:sz w:val="20"/>
                    </w:rPr>
                    <w:t>2.学生应具有未加入考试时，通过考试码随时加入已开考的考试的功能；</w:t>
                  </w:r>
                  <w:r>
                    <w:br/>
                  </w:r>
                  <w:r>
                    <w:rPr>
                      <w:sz w:val="20"/>
                    </w:rPr>
                    <w:t>▲3.学生应具有考前确认考试承诺书的功能，学生应具有考中打字、考试终端拍照上传、移动设备扫二维码拍照上传、终端本地上传图片、鼠标手写作答的形式答题。（需提供软件功能界面截图）</w:t>
                  </w:r>
                  <w:r>
                    <w:br/>
                  </w:r>
                  <w:r>
                    <w:rPr>
                      <w:sz w:val="20"/>
                    </w:rPr>
                    <w:t>4.答题过程中内容实时保存，不受断网、断电等影响的功能；</w:t>
                  </w:r>
                  <w:r>
                    <w:br/>
                  </w:r>
                  <w:r>
                    <w:rPr>
                      <w:sz w:val="20"/>
                    </w:rPr>
                    <w:t>5.系统应同时支持全学科学生考试的需求；应支持外语类学科听、说、读、写、译全题型考试需求；</w:t>
                  </w:r>
                  <w:r>
                    <w:br/>
                  </w:r>
                  <w:r>
                    <w:rPr>
                      <w:sz w:val="20"/>
                    </w:rPr>
                    <w:t>6.系统应支持同一学生账号禁止多个设备同时登录参加考试的功能；</w:t>
                  </w:r>
                  <w:r>
                    <w:br/>
                  </w:r>
                  <w:r>
                    <w:rPr>
                      <w:sz w:val="20"/>
                    </w:rPr>
                    <w:t>7.系统应支持考前对学生人脸信息进行采集，并和系统存储的学生照片验证对比的功能。</w:t>
                  </w:r>
                  <w:r>
                    <w:br/>
                  </w:r>
                  <w:r>
                    <w:rPr>
                      <w:sz w:val="20"/>
                    </w:rPr>
                    <w:t>8.系统应支持考生多终端、多平台考试的功能，包括PC网页端、PC客户端、移动端（iOS、Android系统）</w:t>
                  </w:r>
                  <w:r>
                    <w:br/>
                  </w:r>
                  <w:r>
                    <w:rPr>
                      <w:sz w:val="20"/>
                    </w:rPr>
                    <w:t>8.1 系统应支持考生使用PC网页端作答所有题型时，无需额外下载任何插件即可进行包含听力、口语在内的考试；</w:t>
                  </w:r>
                  <w:r>
                    <w:br/>
                  </w:r>
                  <w:r>
                    <w:rPr>
                      <w:sz w:val="20"/>
                    </w:rPr>
                    <w:t>8.2 系统应支持考生使用PC客户端作答时，可自定义指定检测并禁止考生作答终端的应用进程，如果开启被禁止的应用，则无法进入考试；</w:t>
                  </w:r>
                  <w:r>
                    <w:br/>
                  </w:r>
                  <w:r>
                    <w:rPr>
                      <w:sz w:val="20"/>
                    </w:rPr>
                    <w:t>8.3 系统应支持考生作答过程中，禁用快捷键的功能；</w:t>
                  </w:r>
                  <w:r>
                    <w:br/>
                  </w:r>
                  <w:r>
                    <w:rPr>
                      <w:sz w:val="20"/>
                    </w:rPr>
                    <w:t>8.4 系统应支持考生使用PC客户端作答时，可以检测考生作答终端是否有外接显示器，如果外接第二个显示器，则无法进入考试；</w:t>
                  </w:r>
                  <w:r>
                    <w:br/>
                  </w:r>
                  <w:r>
                    <w:rPr>
                      <w:sz w:val="20"/>
                    </w:rPr>
                    <w:t>8.5 系统应支持考生使用PC客户端作答时，在考试过程中全程霸屏的功能，考试过程中无法切出。</w:t>
                  </w:r>
                  <w:r>
                    <w:br/>
                  </w:r>
                  <w:r>
                    <w:rPr>
                      <w:sz w:val="20"/>
                    </w:rPr>
                    <w:t>五、阅卷任务模块：</w:t>
                  </w:r>
                  <w:r>
                    <w:br/>
                  </w:r>
                  <w:r>
                    <w:rPr>
                      <w:sz w:val="20"/>
                    </w:rPr>
                    <w:t>1.应支持在阅卷之前组长设置阅卷任务工作安排，组长看到本次试卷的题目数量、客观题数量及分数、主观题数量及分数、总分等，设置教师阅卷时是否显示学生信息、允许查看全卷、显示学生客观题分数、允许教师重阅、开启点击打分、允许超额阅卷、显示试题平均分；应支持组长分配阅卷任务给其他阅卷教师，支持按班级阅卷模式；应支持主观题机器智能评阅设置，应支持主观题单评、人机双评、人人双评以及智能评阅的细化设置；应支持系统智能评分并选择机器评分或者优先教师评分的功能；（</w:t>
                  </w:r>
                  <w:r>
                    <w:rPr>
                      <w:sz w:val="20"/>
                    </w:rPr>
                    <w:t>提供系统功能演示视频</w:t>
                  </w:r>
                  <w:r>
                    <w:rPr>
                      <w:sz w:val="20"/>
                    </w:rPr>
                    <w:t>）</w:t>
                  </w:r>
                  <w:r>
                    <w:br/>
                  </w:r>
                  <w:r>
                    <w:rPr>
                      <w:sz w:val="20"/>
                    </w:rPr>
                    <w:t>▲2.应支持组长对各个主观题进行高级设置，应包括单双评、智能评阅、分配阅卷教师及任务等评阅模式设置。支持设置阅卷的复评及设定复评教师的功能。双评模式下应支持人机双评和人人双评，应支持进行误差控制方式设置，应支持设置超出阀值后确定仲裁教师的功能；应支持阅卷教师按照教学班、自然班进行批阅也可按照组长所分配的任务进行流水化模式阅卷；并支持对分配阅卷老师的阅卷数量，灵活分配阅卷任务。（需提供软件功能界面截图）</w:t>
                  </w:r>
                  <w:r>
                    <w:br/>
                  </w:r>
                  <w:r>
                    <w:rPr>
                      <w:sz w:val="20"/>
                    </w:rPr>
                    <w:t>3.双评时，系统应支持将每位考生的答卷发送给两位阅卷教师，如果两位阅卷教师的评分之差小于误差阈值，则取二者的平均分值作为该答卷的得分，如果两位教师的评分之差大于误差阈值，则系统会将该答卷发给组长设置的仲裁人进行评卷仲裁，仲裁人为该答卷最终评分；</w:t>
                  </w:r>
                  <w:r>
                    <w:br/>
                  </w:r>
                  <w:r>
                    <w:rPr>
                      <w:sz w:val="20"/>
                    </w:rPr>
                    <w:t>4.评阅方式应支持按题评阅或按卷评阅，按题评阅时，按照题目号分配阅卷教师，阅卷老师只评阅分配给自己的题目；按卷评阅时，按卷分配阅卷教师，阅卷老师需要评阅试卷上的每一道题；</w:t>
                  </w:r>
                  <w:r>
                    <w:br/>
                  </w:r>
                  <w:r>
                    <w:rPr>
                      <w:sz w:val="20"/>
                    </w:rPr>
                    <w:t>5.评阅角色支持选择学生评阅，支持学生之间进行互评功能；</w:t>
                  </w:r>
                  <w:r>
                    <w:br/>
                  </w:r>
                  <w:r>
                    <w:rPr>
                      <w:sz w:val="20"/>
                    </w:rPr>
                    <w:t>6.应支持阅卷教师在阅卷界面查看试卷名称、考试日期、查看原卷、查看答案、查看原题题干；应支持查看因阅卷不合理被打回的试卷、重阅、查看已阅记录和进度；</w:t>
                  </w:r>
                  <w:r>
                    <w:br/>
                  </w:r>
                  <w:r>
                    <w:rPr>
                      <w:sz w:val="20"/>
                    </w:rPr>
                    <w:t>7.应支持允许阅卷组长设置阅卷教师查看考生整卷的作答明细；</w:t>
                  </w:r>
                  <w:r>
                    <w:br/>
                  </w:r>
                  <w:r>
                    <w:rPr>
                      <w:sz w:val="20"/>
                    </w:rPr>
                    <w:t>8.应支持主观题快捷打分，支持解答题按得分点加分，支持鼠标、数字键盘、打分板等多种分数输入方式；</w:t>
                  </w:r>
                  <w:r>
                    <w:br/>
                  </w:r>
                  <w:r>
                    <w:rPr>
                      <w:sz w:val="20"/>
                    </w:rPr>
                    <w:t>▲9.应支持对答卷内容批注、标记等功能，并且类似传统手工阅卷的卷面评卷模式，支持对答卷内容批注功能，如：“√”“×”“半对”“圈点”及自定义画图、文字等标记；应支持标记优秀卷的功能；应支持主观题小分自动累计加分，并保留阅卷痕迹。（需提供软件功能界面截图）</w:t>
                  </w:r>
                  <w:r>
                    <w:br/>
                  </w:r>
                  <w:r>
                    <w:rPr>
                      <w:sz w:val="20"/>
                    </w:rPr>
                    <w:t>10.在阅卷界面用支持添加阅卷笔记，阅卷教师可以通过阅卷笔记记录阅卷评语、心得、感悟等。该门课程阅卷结束后，可以自动对本次阅卷笔记进行汇总成册，支持阅卷笔记导出，以便用于改进教学效果；</w:t>
                  </w:r>
                  <w:r>
                    <w:br/>
                  </w:r>
                  <w:r>
                    <w:rPr>
                      <w:sz w:val="20"/>
                    </w:rPr>
                    <w:t>11.在阅卷界面应支持阅卷教师使用备注功能，给题目添加备注，备注应在已阅记录列表中显示。</w:t>
                  </w:r>
                  <w:r>
                    <w:br/>
                  </w:r>
                  <w:r>
                    <w:rPr>
                      <w:sz w:val="20"/>
                    </w:rPr>
                    <w:t>12.应支持阅卷教师遇到不能判断的试卷问题时提交问题卷申请；</w:t>
                  </w:r>
                  <w:r>
                    <w:br/>
                  </w:r>
                  <w:r>
                    <w:rPr>
                      <w:sz w:val="20"/>
                    </w:rPr>
                    <w:t>13.应支持阅卷工作结束前，阅卷教师可随时调整自己的评分结果；</w:t>
                  </w:r>
                  <w:r>
                    <w:br/>
                  </w:r>
                  <w:r>
                    <w:rPr>
                      <w:sz w:val="20"/>
                    </w:rPr>
                    <w:t>14.应支持教师阅卷的过程中，组长可以随时关注阅卷教师阅卷进度，可以查看小题评阅进度、计划人数、提交人数、缺考人数、问题卷份数、总阅卷完成率、智能评阅进度、总仲裁量、剩余仲裁量以及阅卷详情；应支持阅卷进度列表的导出；应支持筛选题号等查看阅卷任务及进度明细；</w:t>
                  </w:r>
                  <w:r>
                    <w:br/>
                  </w:r>
                  <w:r>
                    <w:rPr>
                      <w:sz w:val="20"/>
                    </w:rPr>
                    <w:t>▲15.应支持组长对阅卷教师阅卷质量进行监控，查看阅卷教师给分分布图、最高分、最低分、平均分等信息；应支持组长对阅卷内容进行抽样审查的功能，并应支持组长在分数段内进行抽样；对教师阅卷不准的试卷，应支持修改成绩或打回处理。（需提供软件功能界面截图）</w:t>
                  </w:r>
                  <w:r>
                    <w:br/>
                  </w:r>
                  <w:r>
                    <w:rPr>
                      <w:sz w:val="20"/>
                    </w:rPr>
                    <w:t>16.应支持组长对阅卷教师提交的问题卷进行处理的功能；</w:t>
                  </w:r>
                  <w:r>
                    <w:br/>
                  </w:r>
                  <w:r>
                    <w:rPr>
                      <w:sz w:val="20"/>
                    </w:rPr>
                    <w:t>17.应支持组长在阅卷开始后，根据实际情况按需修改阅卷设置的功能，支持添加新的阅卷教师，支持阅卷任务的重新分配；</w:t>
                  </w:r>
                  <w:r>
                    <w:br/>
                  </w:r>
                  <w:r>
                    <w:rPr>
                      <w:sz w:val="20"/>
                    </w:rPr>
                    <w:t>18.应支持组长对于试卷答案、分值设置完成后，二次进行修改的功能；</w:t>
                  </w:r>
                  <w:r>
                    <w:br/>
                  </w:r>
                  <w:r>
                    <w:rPr>
                      <w:sz w:val="20"/>
                    </w:rPr>
                    <w:t>▲19. 阅卷痕迹永久留存，任何时候调出任何学生的试卷，应支持保存阅卷原始状态，并呈现评卷教师的姓名，以及在该题上所评的分数。如果该题为双评和仲裁，应支持同时显示所有评卷教师姓名和评分结果及仲裁教师的姓名和评分结果，支持电子化成绩复查。（需提供软件功能界面截图）</w:t>
                  </w:r>
                  <w:r>
                    <w:br/>
                  </w:r>
                  <w:r>
                    <w:rPr>
                      <w:sz w:val="20"/>
                    </w:rPr>
                    <w:t>20.支持在系统后台限制阅卷教师为考试对应的课程组内的教师，限制之后，阅卷组长在选择阅卷教师时，只能选择同课程组的教师进行阅卷。</w:t>
                  </w:r>
                  <w:r>
                    <w:br/>
                  </w:r>
                  <w:r>
                    <w:rPr>
                      <w:sz w:val="20"/>
                    </w:rPr>
                    <w:t>六、智能评测模块：</w:t>
                  </w:r>
                  <w:r>
                    <w:br/>
                  </w:r>
                  <w:r>
                    <w:rPr>
                      <w:sz w:val="20"/>
                    </w:rPr>
                    <w:t>1. 系统应支持多种阅卷评测方式，支持人工评测和机器智能评测；并支持机器智能评测后，人工进行复评。</w:t>
                  </w:r>
                  <w:r>
                    <w:br/>
                  </w:r>
                  <w:r>
                    <w:rPr>
                      <w:sz w:val="20"/>
                    </w:rPr>
                    <w:t>2.系统应支持英语考试听、说、读、写、译题型全题型进行机器智能评测；</w:t>
                  </w:r>
                  <w:r>
                    <w:br/>
                  </w:r>
                  <w:r>
                    <w:rPr>
                      <w:sz w:val="20"/>
                    </w:rPr>
                    <w:t>▲2.1系统支持英语作文题机器智能评测，对语句、内容、结构等维度给予反馈并且提供按句点评。（需提供软件功能界面截图）</w:t>
                  </w:r>
                  <w:r>
                    <w:br/>
                  </w:r>
                  <w:r>
                    <w:rPr>
                      <w:sz w:val="20"/>
                    </w:rPr>
                    <w:t>▲2.2系统应支持英语口语主观题按照发音、完整性、流利度、主题等维度进行智能评测并给出总分图。（需提供软件功能界面截图）</w:t>
                  </w:r>
                  <w:r>
                    <w:br/>
                  </w:r>
                  <w:r>
                    <w:rPr>
                      <w:sz w:val="20"/>
                    </w:rPr>
                    <w:t>3</w:t>
                  </w:r>
                  <w:r>
                    <w:rPr>
                      <w:sz w:val="20"/>
                    </w:rPr>
                    <w:t>.支持主观题智能评阅优先级设置功能，可一键选择优先选用机器自动评阅结果或优先教师人工评阅结果、教师未评阅则选用机器评阅结果（机器评阅支持人工复检）；</w:t>
                  </w:r>
                  <w:r>
                    <w:br/>
                  </w:r>
                  <w:r>
                    <w:rPr>
                      <w:sz w:val="20"/>
                    </w:rPr>
                    <w:t>4</w:t>
                  </w:r>
                  <w:r>
                    <w:rPr>
                      <w:sz w:val="20"/>
                    </w:rPr>
                    <w:t>.智能评阅开启后应支持按照试题类型选择相应的试题特征，应支持作文、段落汉译英、改错题、填空题、句子翻译、其他六种题型特征。</w:t>
                  </w:r>
                  <w:r>
                    <w:br/>
                  </w:r>
                  <w:r>
                    <w:rPr>
                      <w:sz w:val="20"/>
                    </w:rPr>
                    <w:t>5</w:t>
                  </w:r>
                  <w:r>
                    <w:rPr>
                      <w:sz w:val="20"/>
                    </w:rPr>
                    <w:t>.填空题智能评阅需支持客观模式和主观模式，客观模式下考生答案与设定的答案完全一致即可得分，主观模式下考生答案与设定的答案进行相似度对比，按照相似度给分，分数保留一位小数；</w:t>
                  </w:r>
                  <w:r>
                    <w:br/>
                  </w:r>
                  <w:r>
                    <w:rPr>
                      <w:sz w:val="20"/>
                    </w:rPr>
                    <w:t>6</w:t>
                  </w:r>
                  <w:r>
                    <w:rPr>
                      <w:sz w:val="20"/>
                    </w:rPr>
                    <w:t>.英语类学科应支持轻学习模式、深学习模式以及基础模式等三种智能评阅方式。六种题型特征中，作文和段落汉译英应支持轻学习和深学习两种智评方式，其他题型支持基础模式；</w:t>
                  </w:r>
                  <w:r>
                    <w:br/>
                  </w:r>
                  <w:r>
                    <w:rPr>
                      <w:sz w:val="20"/>
                    </w:rPr>
                    <w:t>7</w:t>
                  </w:r>
                  <w:r>
                    <w:rPr>
                      <w:sz w:val="20"/>
                    </w:rPr>
                    <w:t>.轻学习模式下，英语类学科智评需要添加5篇高质量的范文，机器通过学习范文来进行智能评阅。思政类智评设置打分点即可；范文应支持手动添加、选择学生答案，也可以从范文库中选取，范文库中的内容为当前题目添加过的范文，未添加过范文时，范文库为空；</w:t>
                  </w:r>
                  <w:r>
                    <w:br/>
                  </w:r>
                  <w:r>
                    <w:rPr>
                      <w:sz w:val="20"/>
                    </w:rPr>
                    <w:t>8</w:t>
                  </w:r>
                  <w:r>
                    <w:rPr>
                      <w:sz w:val="20"/>
                    </w:rPr>
                    <w:t>.深学习模式下，如果试题已经使用过智能评阅深学习模式，即为已定标的试题，设置完成即可开启智能评阅。未定标的试题，英语类学科，需要选择教师定标打分的份数，最少100份，即需要教师先完成评阅100份该试题，才可以启动智能评阅；</w:t>
                  </w:r>
                  <w:r>
                    <w:br/>
                  </w:r>
                  <w:r>
                    <w:rPr>
                      <w:sz w:val="20"/>
                    </w:rPr>
                    <w:t>9</w:t>
                  </w:r>
                  <w:r>
                    <w:rPr>
                      <w:sz w:val="20"/>
                    </w:rPr>
                    <w:t>.基础模式下，应支持系统依据参考答案进行评阅，题目答案应支持查看设置。</w:t>
                  </w:r>
                  <w:r>
                    <w:br/>
                  </w:r>
                  <w:r>
                    <w:rPr>
                      <w:sz w:val="20"/>
                    </w:rPr>
                    <w:t>七、成绩统计分析模块：</w:t>
                  </w:r>
                  <w:r>
                    <w:br/>
                  </w:r>
                  <w:r>
                    <w:rPr>
                      <w:sz w:val="20"/>
                    </w:rPr>
                    <w:t>1.支持生成供学校、课程教师等多层级角色参考使用的整体分析报告和班级分析报告；</w:t>
                  </w:r>
                  <w:r>
                    <w:br/>
                  </w:r>
                  <w:r>
                    <w:rPr>
                      <w:sz w:val="20"/>
                    </w:rPr>
                    <w:t>▲2.系统应支持生成试卷分析报告，包括题量、考试时间、考试时长，以及题目、小题为内容的统计分析；提供单科班级成绩分析报告（包含答对/错人数、平均分、得分率、难度、区分度等指标），分数段布曲图、等级分布图、试题分类统计等，并支持PDF格式下载；（需提供软件功能界面截图）</w:t>
                  </w:r>
                  <w:r>
                    <w:br/>
                  </w:r>
                  <w:r>
                    <w:rPr>
                      <w:sz w:val="20"/>
                    </w:rPr>
                    <w:t>3.提供班级或学科试卷成绩表（包括考号/学号、姓名、学院年级班级、总分、小题分成绩分档等）；</w:t>
                  </w:r>
                  <w:r>
                    <w:br/>
                  </w:r>
                  <w:r>
                    <w:rPr>
                      <w:sz w:val="20"/>
                    </w:rPr>
                    <w:t>4.支持自动汇总考生成绩，学校、学院和课程教师均可进行成绩审阅和成绩导出的操作；</w:t>
                  </w:r>
                  <w:r>
                    <w:br/>
                  </w:r>
                  <w:r>
                    <w:rPr>
                      <w:sz w:val="20"/>
                    </w:rPr>
                    <w:t>5.系统应支持教师查看成绩分析的功能；</w:t>
                  </w:r>
                  <w:r>
                    <w:br/>
                  </w:r>
                  <w:r>
                    <w:rPr>
                      <w:sz w:val="20"/>
                    </w:rPr>
                    <w:t>5.1应支持考试答案设置有误时，修改答案设置后，实现对所有已阅试卷的客观题的重新机评，教师无需重新对试卷进行评阅；</w:t>
                  </w:r>
                  <w:r>
                    <w:br/>
                  </w:r>
                  <w:r>
                    <w:rPr>
                      <w:sz w:val="20"/>
                    </w:rPr>
                    <w:t>5.2应支持考试后调整学生成绩的功能，调整后教师无需重新对试卷进行评阅；</w:t>
                  </w:r>
                  <w:r>
                    <w:br/>
                  </w:r>
                  <w:r>
                    <w:rPr>
                      <w:sz w:val="20"/>
                    </w:rPr>
                    <w:t>5.3应支持考后重启阅卷的功能，重启后试卷将退回阅卷阶段；</w:t>
                  </w:r>
                  <w:r>
                    <w:br/>
                  </w:r>
                  <w:r>
                    <w:rPr>
                      <w:sz w:val="20"/>
                    </w:rPr>
                    <w:t xml:space="preserve">6.应支持试卷包的下载，点击下载试卷包时，应支持教师选择是否导出pdf文件弹窗，试卷包的pdf文件夹和html文件夹里按照不同的教学班分类整理。 </w:t>
                  </w:r>
                  <w:r>
                    <w:br/>
                  </w:r>
                  <w:r>
                    <w:rPr>
                      <w:sz w:val="20"/>
                    </w:rPr>
                    <w:t>八、数据存档管理功能模块：</w:t>
                  </w:r>
                  <w:r>
                    <w:br/>
                  </w:r>
                  <w:r>
                    <w:rPr>
                      <w:sz w:val="20"/>
                    </w:rPr>
                    <w:t>1.支持所有已归档考试资料的电子化保存、删除及下载导出或刻录到移动存储介质（光盘）上；</w:t>
                  </w:r>
                  <w:r>
                    <w:br/>
                  </w:r>
                  <w:r>
                    <w:rPr>
                      <w:sz w:val="20"/>
                    </w:rPr>
                    <w:t xml:space="preserve">2.支持一键下载归档材料压缩包，包括成绩单、成绩报告等； </w:t>
                  </w:r>
                  <w:r>
                    <w:br/>
                  </w:r>
                  <w:r>
                    <w:rPr>
                      <w:sz w:val="20"/>
                    </w:rPr>
                    <w:t>3.应支持学校、课程教师等多层级角色对不同考生范围的考试信息的查阅和下载；</w:t>
                  </w:r>
                  <w:r>
                    <w:br/>
                  </w:r>
                  <w:r>
                    <w:rPr>
                      <w:sz w:val="20"/>
                    </w:rPr>
                    <w:t>4.应支持根据考生的学号、姓名，快速搜索出该生参加过的所有考试的试卷得分情况及阅卷痕迹；</w:t>
                  </w:r>
                  <w:r>
                    <w:br/>
                  </w:r>
                  <w:r>
                    <w:rPr>
                      <w:sz w:val="20"/>
                    </w:rPr>
                    <w:t>5.试卷能以图像的方式保存在计算机系统中，并应当与阅卷过程中阅卷教师的留痕标记、阅卷人信息以及得分进行合成，并支持pdf格式文件的打包下载；</w:t>
                  </w:r>
                  <w:r>
                    <w:br/>
                  </w:r>
                  <w:r>
                    <w:rPr>
                      <w:sz w:val="20"/>
                    </w:rPr>
                    <w:t>6.应支持对历史评卷的管理，包括查询、搜索、调阅、修改和个人给分统计等功能；</w:t>
                  </w:r>
                  <w:r>
                    <w:br/>
                  </w:r>
                  <w:r>
                    <w:rPr>
                      <w:sz w:val="20"/>
                    </w:rPr>
                    <w:t>7.应支持在考后上传自定义材料的功能，支持的材料格式包括word、ppt、Excel、jpg、rar等。</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AI纸笔考试</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一、答题卡制作模块：</w:t>
                  </w:r>
                  <w:r>
                    <w:br/>
                  </w:r>
                  <w:r>
                    <w:rPr>
                      <w:sz w:val="20"/>
                    </w:rPr>
                    <w:t>▲1.应支持教师在线网页端制作答题卡，根据试卷题型完成答题卡的快捷在线制卡，答题卡排版支持单选题、多选题、填空题、解答题、判断题、英语作文或翻译等题型设置，支持单选题、多选题的混排，支持客观题自由增加题目数量、填空题增加填空数量、主观题自由调整答题区域大小，并支持答题卡的复制、编辑和下载。（需提供软件功能界面截图）</w:t>
                  </w:r>
                  <w:r>
                    <w:br/>
                  </w:r>
                  <w:r>
                    <w:rPr>
                      <w:sz w:val="20"/>
                    </w:rPr>
                    <w:t>2.应支持在网页端直接修改编辑答题卡的名称、考试信息填写区域、注意事项栏位；支持设置AB卷填涂区域和AB卷混扫；支持答题卡版式按照1~3栏选择排版布局，并可对编辑后进行答题卡的在线预览、保存、另存和下载；</w:t>
                  </w:r>
                  <w:r>
                    <w:br/>
                  </w:r>
                  <w:r>
                    <w:rPr>
                      <w:sz w:val="20"/>
                    </w:rPr>
                    <w:t>▲3.应支持设置条形码粘贴和学号填涂两种考号版式，支持7~15位的学号,并支持默认固定学号位数；支持在选择学号填涂的方式下，在答题卡页面上可直接将学号数字改为1~2位的英文字母。（需提供软件功能界面截图）</w:t>
                  </w:r>
                  <w:r>
                    <w:br/>
                  </w:r>
                  <w:r>
                    <w:rPr>
                      <w:sz w:val="20"/>
                    </w:rPr>
                    <w:t>4.应支持单学科1~4张，正反面的答题卡的制作、扫描及识别；</w:t>
                  </w:r>
                  <w:r>
                    <w:br/>
                  </w:r>
                  <w:r>
                    <w:rPr>
                      <w:sz w:val="20"/>
                    </w:rPr>
                    <w:t>5.答题卡制作过程中，不受系统的分辨率、浏览器的缩放比例等影响，可以正常制卡；</w:t>
                  </w:r>
                  <w:r>
                    <w:br/>
                  </w:r>
                  <w:r>
                    <w:rPr>
                      <w:sz w:val="20"/>
                    </w:rPr>
                    <w:t>6.答题卡制作过程中，应支持自动填充大题号。</w:t>
                  </w:r>
                  <w:r>
                    <w:br/>
                  </w:r>
                  <w:r>
                    <w:rPr>
                      <w:sz w:val="20"/>
                    </w:rPr>
                    <w:t>二、考试管理模块：</w:t>
                  </w:r>
                  <w:r>
                    <w:br/>
                  </w:r>
                  <w:r>
                    <w:rPr>
                      <w:sz w:val="20"/>
                    </w:rPr>
                    <w:t>1.应支持单位管理员、校管理员、教师在线创建考试的功能；</w:t>
                  </w:r>
                  <w:r>
                    <w:br/>
                  </w:r>
                  <w:r>
                    <w:rPr>
                      <w:sz w:val="20"/>
                    </w:rPr>
                    <w:t>1.1创建单场次考试时，应支持单位管理员、校管理员、教师设置考生信息、出卷人员信息、阅卷组长信息、考试时间与类型信息、学生端查看规则、阅卷组长权限规则等；</w:t>
                  </w:r>
                  <w:r>
                    <w:br/>
                  </w:r>
                  <w:r>
                    <w:rPr>
                      <w:sz w:val="20"/>
                    </w:rPr>
                    <w:t>1.2单位管理员、校管理员创建多场次考试时，应支持系统提供批量创建模板，模板采集信息应包括：考生信息、出卷人员信息、阅卷组长信息、考试时间与类型信息、学生端查看规则、阅卷组长权限规则等；</w:t>
                  </w:r>
                  <w:r>
                    <w:br/>
                  </w:r>
                  <w:r>
                    <w:rPr>
                      <w:sz w:val="20"/>
                    </w:rPr>
                    <w:t>2.应支持选择单位管理员、教师身份出卷功能，应支持在页面上直接上传答题卡和试卷的功能；</w:t>
                  </w:r>
                  <w:r>
                    <w:br/>
                  </w:r>
                  <w:r>
                    <w:rPr>
                      <w:sz w:val="20"/>
                    </w:rPr>
                    <w:t>2.1应支持一场考试多名教师同时上传试卷与答题卡的功能，或一名教师同时上传多份试卷及答题卡的功能，应支持管理员有审核功能，并选择其中一份进行考试；</w:t>
                  </w:r>
                  <w:r>
                    <w:br/>
                  </w:r>
                  <w:r>
                    <w:rPr>
                      <w:sz w:val="20"/>
                    </w:rPr>
                    <w:t>2.2应支持试卷word、pdf格式的上传和下载，同时支持直接引用在卷库中已经制作完成的试卷，试卷支持以PDF格式或WORD格式引用，引用后可自动关联对应试卷的题型结构和分值，无需人工二次录入；</w:t>
                  </w:r>
                  <w:r>
                    <w:br/>
                  </w:r>
                  <w:r>
                    <w:rPr>
                      <w:sz w:val="20"/>
                    </w:rPr>
                    <w:t>2.3应支持答题卡pdf、json格式的上传和下载，并支持通过指定第三方答题卡工具制作的答题卡的上传，支持直接引用在系统中已经创建完成的答题卡；</w:t>
                  </w:r>
                  <w:r>
                    <w:br/>
                  </w:r>
                  <w:r>
                    <w:rPr>
                      <w:sz w:val="20"/>
                    </w:rPr>
                    <w:t>2.4应支持通用答题卡的选择，通用答题卡可直接设置试卷结构和分值，无需针对题目指定作答区域，学生可在答题卡的作答区域内自行安排答题位置，通用答题卡应支持学号的填涂。</w:t>
                  </w:r>
                  <w:r>
                    <w:br/>
                  </w:r>
                  <w:r>
                    <w:rPr>
                      <w:sz w:val="20"/>
                    </w:rPr>
                    <w:t>3.应支持单位管理员、教师可在上传完成答题卡后设置每一道题的对应答案和分数功能，亦可支持暂不设置，并在开始阅卷之前完成设置。单选题支持批量设置答案和分数，其余题型可批量设置分数，系统提供分数统一管理计算功能；</w:t>
                  </w:r>
                  <w:r>
                    <w:br/>
                  </w:r>
                  <w:r>
                    <w:rPr>
                      <w:sz w:val="20"/>
                    </w:rPr>
                    <w:t>4.应支持试题标签管理，支持设置题目题型名称、知识点标签、章节标签、课程目标标签、难度标签以及自定义标签，标注的标签可在对应的分析报告中显示。</w:t>
                  </w:r>
                  <w:r>
                    <w:br/>
                  </w:r>
                  <w:r>
                    <w:rPr>
                      <w:sz w:val="20"/>
                    </w:rPr>
                    <w:t>三、智能扫卷模块：</w:t>
                  </w:r>
                  <w:r>
                    <w:br/>
                  </w:r>
                  <w:r>
                    <w:rPr>
                      <w:sz w:val="20"/>
                    </w:rPr>
                    <w:t>1.应支持校管理员、单位管理员、教师通过扫卷客户端扫描答题卡，使用时应自动检测配套扫描仪设备，并进行设备连接检测；</w:t>
                  </w:r>
                  <w:r>
                    <w:br/>
                  </w:r>
                  <w:r>
                    <w:rPr>
                      <w:sz w:val="20"/>
                    </w:rPr>
                    <w:t>▲2.应支持答题卡扫描时自动检验识别考生条形码、考试二维码、7-15位学号填涂、客观题填涂、缺考标记、AB卷填涂等，支持扫描和错误校验同步进行。（需提供软件功能界面截图）</w:t>
                  </w:r>
                  <w:r>
                    <w:br/>
                  </w:r>
                  <w:r>
                    <w:rPr>
                      <w:sz w:val="20"/>
                    </w:rPr>
                    <w:t>▲3.应支持同一场考试内不同考生不定长考号兼容与识别，支持考生顶格、底格或在中间连续填涂考号和识别，应支持设置固定位置包含字母的学号的识别。（需提供软件功能界面截图）</w:t>
                  </w:r>
                  <w:r>
                    <w:br/>
                  </w:r>
                  <w:r>
                    <w:rPr>
                      <w:sz w:val="20"/>
                    </w:rPr>
                    <w:t>4.应支持对一个学生多张答题卡的扫描；应支持答题卡序号混乱、上下颠倒及正反颠倒等情形下的扫描识别及结果与图像的自动纠正；应支持黑白色、红色卡等答题卡的扫描，并支持根据试卷题型结构自动完成切图，并与考生进行数据匹配；</w:t>
                  </w:r>
                  <w:r>
                    <w:br/>
                  </w:r>
                  <w:r>
                    <w:rPr>
                      <w:sz w:val="20"/>
                    </w:rPr>
                    <w:t>5.应支持分批扫描、先扫描后阅卷、边扫描边阅卷功能，支持扫描仪群组联网协同工作；</w:t>
                  </w:r>
                  <w:r>
                    <w:br/>
                  </w:r>
                  <w:r>
                    <w:rPr>
                      <w:sz w:val="20"/>
                    </w:rPr>
                    <w:t>6.应支持扫描时自动校对客观题填涂或条形码粘贴的考生信息进行校验，对于填涂模糊不清、考生信息错误（重复、不存在）等情况进行自动预警；对于异常数据，应支持管理员在系统中通过手动录入或选择考生信息的方式，快速完成处理；</w:t>
                  </w:r>
                  <w:r>
                    <w:br/>
                  </w:r>
                  <w:r>
                    <w:rPr>
                      <w:sz w:val="20"/>
                    </w:rPr>
                    <w:t>7.应支持扫描过程中的图像校对，系统应支持自动检测扫描图片的质量，对于图像存在的损坏、折页、缺少图片等情况进行自动预警；对于预警情况，应支持管理员在系统中进行查看和匹配，快速完成处理；</w:t>
                  </w:r>
                  <w:r>
                    <w:br/>
                  </w:r>
                  <w:r>
                    <w:rPr>
                      <w:sz w:val="20"/>
                    </w:rPr>
                    <w:t>8.提示的异常处理应支持边扫描边处理、分批次处理、扫描完统一处理等处理方式；</w:t>
                  </w:r>
                  <w:r>
                    <w:br/>
                  </w:r>
                  <w:r>
                    <w:rPr>
                      <w:sz w:val="20"/>
                    </w:rPr>
                    <w:t>9</w:t>
                  </w:r>
                  <w:r>
                    <w:rPr>
                      <w:sz w:val="20"/>
                    </w:rPr>
                    <w:t>.当重复上传答题卡时，系统应进行提醒；应支持重复名单的下载，支持选择是否覆盖原答题卡；</w:t>
                  </w:r>
                  <w:r>
                    <w:br/>
                  </w:r>
                  <w:r>
                    <w:rPr>
                      <w:sz w:val="20"/>
                    </w:rPr>
                    <w:t>1</w:t>
                  </w:r>
                  <w:r>
                    <w:rPr>
                      <w:sz w:val="20"/>
                    </w:rPr>
                    <w:t>0</w:t>
                  </w:r>
                  <w:r>
                    <w:rPr>
                      <w:sz w:val="20"/>
                    </w:rPr>
                    <w:t>.应支持答题卡的混扫模式，扫卡过程中无需选择教学单位、考试科目、试卷名称，直接对答题卡进行扫描，系统根据扫描结果自动划分试卷的所属教学单位和考试场次，将正确无误的数据同步到管理员账号和阅卷组长，阅卷组长分配给阅卷教师后，阅卷教师可以进行下一步阅卷；</w:t>
                  </w:r>
                  <w:r>
                    <w:br/>
                  </w:r>
                  <w:r>
                    <w:rPr>
                      <w:sz w:val="20"/>
                    </w:rPr>
                    <w:t>1</w:t>
                  </w:r>
                  <w:r>
                    <w:rPr>
                      <w:sz w:val="20"/>
                    </w:rPr>
                    <w:t>1</w:t>
                  </w:r>
                  <w:r>
                    <w:rPr>
                      <w:sz w:val="20"/>
                    </w:rPr>
                    <w:t>.应支持查看扫描记录，扫描记录中应支持展示本次扫描的所有数据以及需评阅人数，在确认数据无误后，将数据同步到管理员账号和组长，阅卷教师可以进行下一步阅卷；</w:t>
                  </w:r>
                  <w:r>
                    <w:br/>
                  </w:r>
                  <w:r>
                    <w:rPr>
                      <w:sz w:val="20"/>
                    </w:rPr>
                    <w:t>1</w:t>
                  </w:r>
                  <w:r>
                    <w:rPr>
                      <w:sz w:val="20"/>
                    </w:rPr>
                    <w:t>2</w:t>
                  </w:r>
                  <w:r>
                    <w:rPr>
                      <w:sz w:val="20"/>
                    </w:rPr>
                    <w:t>.应支持灵活设置主观题剪切区图像的分辨率、灰度级别，灵活调整老师阅卷对应的图片大小和切图区域，完全满足互联网阅卷的要求，基于压缩和灰度级别等处理对带宽要求最小；</w:t>
                  </w:r>
                  <w:r>
                    <w:br/>
                  </w:r>
                  <w:r>
                    <w:rPr>
                      <w:sz w:val="20"/>
                    </w:rPr>
                    <w:t>1</w:t>
                  </w:r>
                  <w:r>
                    <w:rPr>
                      <w:sz w:val="20"/>
                    </w:rPr>
                    <w:t>3</w:t>
                  </w:r>
                  <w:r>
                    <w:rPr>
                      <w:sz w:val="20"/>
                    </w:rPr>
                    <w:t>.应支持WEB端扫描监控功能，应提供扫描异常预警、学生图像预览、扫描异常处理、考生答题卡加页、考生图像删除等功能。</w:t>
                  </w:r>
                  <w:r>
                    <w:br/>
                  </w:r>
                  <w:r>
                    <w:rPr>
                      <w:sz w:val="20"/>
                    </w:rPr>
                    <w:t>四、在线阅卷模块：</w:t>
                  </w:r>
                  <w:r>
                    <w:br/>
                  </w:r>
                  <w:r>
                    <w:rPr>
                      <w:sz w:val="20"/>
                    </w:rPr>
                    <w:t>1.应支持在阅卷之前组长设置阅卷任务工作安排，组长可看到本次试卷的题目总数及分值，以及主观题数量、客观题数量及对应的分值，设置教师阅卷时是否显示阅卷任务量、允许查看全卷、显示学生信息、显示学生客观题分数；应支持组长分配阅卷任务给其他阅卷教师，支持按班级阅卷模式；应支持按题分配和整卷分配两种任务分配形式，按题分配时阅卷组长可给每题分配阅卷教师，整卷分配时，阅卷教师可评阅卷面上所有主观题；应支持主观题单双评设置的功能、填空题智能评阅的细化设置和设置多个答案，应支持对填空题是否定义为主观题进行设置，当选择为客观题时必须和答案完全一致才能得分；若选为主观题，应支持系统智能评分并选择机器评分或者优先教师评分的功能；应支持英语类主观题应支持系统智能评分，需提供一个已通过智能自动评阅功能完成批阅的试卷结果，并支持导出人机对比报告；</w:t>
                  </w:r>
                  <w:r>
                    <w:br/>
                  </w:r>
                  <w:r>
                    <w:rPr>
                      <w:sz w:val="20"/>
                    </w:rPr>
                    <w:t>▲2.应支持组长对主观题进行单评、双评等评阅模式设置，并可进行误差控制方式设置，应支持设置超出阀值后确定仲裁教师的功能，应支持阅卷教师按照教学班、自然班进行批阅也可按照组长所分配的任务进行流水化模式阅卷；并支持对分配阅卷老师的阅卷数量，灵活分配阅卷任务；（需提供软件功能界面截图）</w:t>
                  </w:r>
                  <w:r>
                    <w:br/>
                  </w:r>
                  <w:r>
                    <w:rPr>
                      <w:sz w:val="20"/>
                    </w:rPr>
                    <w:t>3.应支持阅卷组长添加题组长的设置，可对相应试题添加题组长，题组长具有在该题下的阅卷组长所有的评分查看、阅卷设置权限；</w:t>
                  </w:r>
                  <w:r>
                    <w:br/>
                  </w:r>
                  <w:r>
                    <w:rPr>
                      <w:sz w:val="20"/>
                    </w:rPr>
                    <w:t>4.双评时，系统应支持将每位考生的答卷发送给两位阅卷教师，如果两位阅卷教师的评分之差小于误差阈值，则取二者的平均分值作为该答卷的得分，如果两位教师的评分之差大于误差阈值，则系统会将该答卷发给组长设置的仲裁人进行评卷仲裁，仲裁人为该答卷最终评分；</w:t>
                  </w:r>
                  <w:r>
                    <w:br/>
                  </w:r>
                  <w:r>
                    <w:rPr>
                      <w:sz w:val="20"/>
                    </w:rPr>
                    <w:t>5.支持英语作文题智能评阅查看并导出人机对比报告；</w:t>
                  </w:r>
                  <w:r>
                    <w:br/>
                  </w:r>
                  <w:r>
                    <w:rPr>
                      <w:sz w:val="20"/>
                    </w:rPr>
                    <w:t>▲6.应支持阅卷老师在web浏览器上输入网评地址即可登录系统评卷，无需安装任何插件，并应支持阅卷教师通过iOS和安卓系统的移动端app进行阅卷。（需提供软件功能界面截图）</w:t>
                  </w:r>
                  <w:r>
                    <w:br/>
                  </w:r>
                  <w:r>
                    <w:rPr>
                      <w:sz w:val="20"/>
                    </w:rPr>
                    <w:t>7.应支持阅卷教师在阅卷界面查看试卷名称、考试日期、查看原卷、查看答案；应支持查看因阅卷不合理被打回的试卷、重阅、查看均分和阅卷进度、切换上下题的功能；</w:t>
                  </w:r>
                  <w:r>
                    <w:br/>
                  </w:r>
                  <w:r>
                    <w:rPr>
                      <w:sz w:val="20"/>
                    </w:rPr>
                    <w:t>8.应支持阅卷界面的放大、缩小、旋转方向及全屏，查看整个卷面图片，答卷图像支持护眼模式，阅卷教师可自主选择界面蒙层颜色，降低评卷老师眼睛的疲劳度；</w:t>
                  </w:r>
                  <w:r>
                    <w:br/>
                  </w:r>
                  <w:r>
                    <w:rPr>
                      <w:sz w:val="20"/>
                    </w:rPr>
                    <w:t>9.应支持主观题快捷打分，支持解答题按得分点加分，支持鼠标、数字键盘、打分板等多种分数输入方式，支持通过快捷键打分评阅；</w:t>
                  </w:r>
                  <w:r>
                    <w:br/>
                  </w:r>
                  <w:r>
                    <w:rPr>
                      <w:sz w:val="20"/>
                    </w:rPr>
                    <w:t>▲10.应支持对答卷内容批注、标记等功能，并且类似传统手工阅卷的卷面评卷模式，支持对答卷内容批注功能，如：“√”“×”“半对”“圈点”及自定义文字等标记；应支持标记优秀卷的功能；应支持主观题小分自动累计加分，并保留阅卷痕迹。（需提供软件功能界面截图）</w:t>
                  </w:r>
                  <w:r>
                    <w:br/>
                  </w:r>
                  <w:r>
                    <w:rPr>
                      <w:sz w:val="20"/>
                    </w:rPr>
                    <w:t>11.在阅卷界面用支持添加阅卷笔记，阅卷教师可以通过阅卷笔记记录阅卷评语、心得、感悟等。该门课程阅卷结束后，可以自动对本次阅卷笔记进行汇总成册，支持阅卷笔记导出，以便用于改进教学效果；</w:t>
                  </w:r>
                  <w:r>
                    <w:br/>
                  </w:r>
                  <w:r>
                    <w:rPr>
                      <w:sz w:val="20"/>
                    </w:rPr>
                    <w:t>12.应支持阅卷教师遇到不能判断的试卷问题时提交问题卷申请，并支持阅卷组长对教师提交的问题卷进行评分或打回；</w:t>
                  </w:r>
                  <w:r>
                    <w:br/>
                  </w:r>
                  <w:r>
                    <w:rPr>
                      <w:sz w:val="20"/>
                    </w:rPr>
                    <w:t>13.应支持阅卷工作结束前，阅卷教师可随时调整自己的评分结果；</w:t>
                  </w:r>
                  <w:r>
                    <w:br/>
                  </w:r>
                  <w:r>
                    <w:rPr>
                      <w:sz w:val="20"/>
                    </w:rPr>
                    <w:t>14.应支持教师阅卷的过程中，组长可以随时关注阅卷教师阅卷进度，可以查看阅卷百分比、小题评阅进度、评卷进度明细；应支持筛选题号等查看阅卷任务及进度明细；</w:t>
                  </w:r>
                  <w:r>
                    <w:br/>
                  </w:r>
                  <w:r>
                    <w:rPr>
                      <w:sz w:val="20"/>
                    </w:rPr>
                    <w:t>▲15.应支持组长对阅卷教师阅卷质量进行监控，查看阅卷教师打分分布图、最高分、最低分、平均分等信息；应支持组长对阅卷内容进行抽样审查的功能；对教师阅卷不准的试卷，应支持修改成绩或打回处理。（需提供软件功能界面截图）</w:t>
                  </w:r>
                  <w:r>
                    <w:br/>
                  </w:r>
                  <w:r>
                    <w:rPr>
                      <w:sz w:val="20"/>
                    </w:rPr>
                    <w:t>16.应支持组长对阅卷教师提交的问题卷、异常卷进行处理的功能；</w:t>
                  </w:r>
                  <w:r>
                    <w:br/>
                  </w:r>
                  <w:r>
                    <w:rPr>
                      <w:sz w:val="20"/>
                    </w:rPr>
                    <w:t>17.应支持组长在阅卷开始后，根据实际情况按需修改阅卷设置的功能，支持添加新的阅卷教师，支持阅卷任务的重新分配；</w:t>
                  </w:r>
                  <w:r>
                    <w:br/>
                  </w:r>
                  <w:r>
                    <w:rPr>
                      <w:sz w:val="20"/>
                    </w:rPr>
                    <w:t>18.应支持组长对于试卷答案、分值设置完成后，二次进行修改的功能；</w:t>
                  </w:r>
                  <w:r>
                    <w:br/>
                  </w:r>
                  <w:r>
                    <w:rPr>
                      <w:sz w:val="20"/>
                    </w:rPr>
                    <w:t>19.应支持阅卷中显示AB卷标记、试题答案，AB卷分别阅卷；</w:t>
                  </w:r>
                  <w:r>
                    <w:br/>
                  </w:r>
                  <w:r>
                    <w:rPr>
                      <w:sz w:val="20"/>
                    </w:rPr>
                    <w:t>▲20.阅卷痕迹永久留存，任何时候调出任何学生的试卷，应支持保存阅卷原始状态，并呈现评卷教师的姓名，以及在该题上所评的分数。如果该题为双评和仲裁，应支持同时显示所有评卷教师姓名和评分结果及仲裁教师的姓名和评分结果，支持电子化成绩复查。（需提供软件功能界面截图）</w:t>
                  </w:r>
                  <w:r>
                    <w:br/>
                  </w:r>
                  <w:r>
                    <w:rPr>
                      <w:sz w:val="20"/>
                    </w:rPr>
                    <w:t>21.应支持阅卷组长设置是否在在阅卷教师页面显示学生已阅主观题分数和其他评阅员评阅结果，设置显示学生已阅主观题分数时，查看全卷页面可显示学生已评阅的主观题分数。显示其他评阅员评阅结果时，可查看同题目，其他评阅员的评阅结果。</w:t>
                  </w:r>
                  <w:r>
                    <w:br/>
                  </w:r>
                  <w:r>
                    <w:rPr>
                      <w:sz w:val="20"/>
                    </w:rPr>
                    <w:t>五、智能评阅模块：</w:t>
                  </w:r>
                  <w:r>
                    <w:br/>
                  </w:r>
                  <w:r>
                    <w:rPr>
                      <w:sz w:val="20"/>
                    </w:rPr>
                    <w:t>1.在评阅阶段，需支持教师针对笔试英语作文题、中译英等题型根据需求选择是否开启智能自动评阅功能，并对需要智能自动评阅的题目设置参考答案；</w:t>
                  </w:r>
                  <w:r>
                    <w:br/>
                  </w:r>
                  <w:r>
                    <w:rPr>
                      <w:sz w:val="20"/>
                    </w:rPr>
                    <w:t>2.英语作文题智能评阅后，支持在教师评阅界面回显智能评阅评语，评语需包含整体点评、错误单词点评，错误单词类型应包含：系动词错误、中式英语、词序错误、书写不规范、短语搭配错误、冠词错误、名词单复数错误、其他错误。</w:t>
                  </w:r>
                  <w:r>
                    <w:br/>
                  </w:r>
                  <w:r>
                    <w:rPr>
                      <w:sz w:val="20"/>
                    </w:rPr>
                    <w:t>▲3.支持英语学科填空题自动评阅功能，功能需支持题目答案设置“A或B 类型”标准答案（即学生作答时两个答案均可判定为正确答案）。（需提供软件功能界面截图）</w:t>
                  </w:r>
                  <w:r>
                    <w:br/>
                  </w:r>
                  <w:r>
                    <w:rPr>
                      <w:sz w:val="20"/>
                    </w:rPr>
                    <w:t>4.支持填空题智能评阅优先级设置功能，可一键选择优先选用机器自动评阅结果或优先教师人工评阅结果、教师未评阅则选用机器评阅结果（机器评阅支持人工复检）。</w:t>
                  </w:r>
                  <w:r>
                    <w:br/>
                  </w:r>
                  <w:r>
                    <w:rPr>
                      <w:sz w:val="20"/>
                    </w:rPr>
                    <w:t>5.结合开放性填空题作答的可能性，填空题自动评阅需支持主观题式评判（即答案相似即可得分,并需支持获得分数设置）或客观题式评阅（完全符合方可得分）。</w:t>
                  </w:r>
                  <w:r>
                    <w:br/>
                  </w:r>
                  <w:r>
                    <w:rPr>
                      <w:sz w:val="20"/>
                    </w:rPr>
                    <w:t>六、成绩统计分析模块：</w:t>
                  </w:r>
                  <w:r>
                    <w:br/>
                  </w:r>
                  <w:r>
                    <w:rPr>
                      <w:sz w:val="20"/>
                    </w:rPr>
                    <w:t>1.应支持生成供学校、学院、课程教师等多层级角色参考使用的整体分析报告和班级分析报告；</w:t>
                  </w:r>
                  <w:r>
                    <w:br/>
                  </w:r>
                  <w:r>
                    <w:rPr>
                      <w:sz w:val="20"/>
                    </w:rPr>
                    <w:t>2.应提供班级或学科试卷成绩表（包括考号/学号、姓名、班级、客观分、主观分、总分、最高分、最低分、成绩分档等）；</w:t>
                  </w:r>
                  <w:r>
                    <w:br/>
                  </w:r>
                  <w:r>
                    <w:rPr>
                      <w:sz w:val="20"/>
                    </w:rPr>
                    <w:t>3.应支持自动汇总考生成绩，学校、单位和课程教师均可进行对应数据权限内的成绩审阅和成绩导出的操作。</w:t>
                  </w:r>
                  <w:r>
                    <w:br/>
                  </w:r>
                  <w:r>
                    <w:rPr>
                      <w:sz w:val="20"/>
                    </w:rPr>
                    <w:t>▲4.应支持管理员针对统计项目与指标等统计参数的自由设定。（需提供软件功能界面截图）</w:t>
                  </w:r>
                  <w:r>
                    <w:br/>
                  </w:r>
                  <w:r>
                    <w:rPr>
                      <w:sz w:val="20"/>
                    </w:rPr>
                    <w:t>5.系统应支持教师查看成绩分析的功能；</w:t>
                  </w:r>
                  <w:r>
                    <w:br/>
                  </w:r>
                  <w:r>
                    <w:rPr>
                      <w:sz w:val="20"/>
                    </w:rPr>
                    <w:t>5.1应支持教师查看试卷分析的功能，应包括答对人数、答错人数、未答人数、平均分、得分率、小题难度、小题区分度等；</w:t>
                  </w:r>
                  <w:r>
                    <w:br/>
                  </w:r>
                  <w:r>
                    <w:rPr>
                      <w:sz w:val="20"/>
                    </w:rPr>
                    <w:t>5.2应支持教师下载成绩单的功能，下载保存为压缩文件；</w:t>
                  </w:r>
                  <w:r>
                    <w:br/>
                  </w:r>
                  <w:r>
                    <w:rPr>
                      <w:sz w:val="20"/>
                    </w:rPr>
                    <w:t>5.3应支持教师查看成绩报告的功能，应包括成绩分布图、各班级考试平均分、成绩分档统计、试卷小题得分情况等；</w:t>
                  </w:r>
                  <w:r>
                    <w:br/>
                  </w:r>
                  <w:r>
                    <w:rPr>
                      <w:sz w:val="20"/>
                    </w:rPr>
                    <w:t>5.4应支持教师查看考试班级详情的功能，应包括考生得分详情、考生排名、考生原卷查看和修改分数功能，应支持修改操作后台记录功能；</w:t>
                  </w:r>
                  <w:r>
                    <w:br/>
                  </w:r>
                  <w:r>
                    <w:rPr>
                      <w:sz w:val="20"/>
                    </w:rPr>
                    <w:t>6.系统应支持相应管理角色考后对于考试数据编辑与修改小工具的功能</w:t>
                  </w:r>
                  <w:r>
                    <w:br/>
                  </w:r>
                  <w:r>
                    <w:rPr>
                      <w:sz w:val="20"/>
                    </w:rPr>
                    <w:t>▲6.1 应支持考后修改考生的考号信息、修改试卷的AB卷类型。（需提供软件功能界面截图）</w:t>
                  </w:r>
                  <w:r>
                    <w:br/>
                  </w:r>
                  <w:r>
                    <w:rPr>
                      <w:sz w:val="20"/>
                    </w:rPr>
                    <w:t>▲6.2 应支持单题分值调整，调整完毕后无需重新对试卷进行评阅即可自动更新成绩，应支持0.5分的分数换算。（需提供软件功能界面截图）</w:t>
                  </w:r>
                  <w:r>
                    <w:br/>
                  </w:r>
                  <w:r>
                    <w:rPr>
                      <w:sz w:val="20"/>
                    </w:rPr>
                    <w:t>6.3 应支持自定义报告，教师可选择报告中需要呈现的统计指标、统计范围等参数，并可选择剔除指定的学生进行统计；</w:t>
                  </w:r>
                  <w:r>
                    <w:br/>
                  </w:r>
                  <w:r>
                    <w:rPr>
                      <w:sz w:val="20"/>
                    </w:rPr>
                    <w:t>6.4应支持考后重启阅卷的功能，重启后试卷将退回阅卷阶段；</w:t>
                  </w:r>
                  <w:r>
                    <w:br/>
                  </w:r>
                  <w:r>
                    <w:rPr>
                      <w:sz w:val="20"/>
                    </w:rPr>
                    <w:t>6.5 应支持客观题答案设置有误时，修改答案设置后，实现对所有已阅试卷的客观题的重新机评，教师无需重新对试卷进行评阅；</w:t>
                  </w:r>
                  <w:r>
                    <w:br/>
                  </w:r>
                  <w:r>
                    <w:rPr>
                      <w:sz w:val="20"/>
                    </w:rPr>
                    <w:t xml:space="preserve">6.6 应支持考试后调整学生成绩的功能，调整后教师无需重新对试卷进行评阅，应记录调整成绩的日志； </w:t>
                  </w:r>
                  <w:r>
                    <w:br/>
                  </w:r>
                  <w:r>
                    <w:rPr>
                      <w:sz w:val="20"/>
                    </w:rPr>
                    <w:t>▲7.应支持自动生成课程考核评估报告，评估报告中应包含考试基本信息、试卷分析、成绩统计与分析、存在问题及改进措施四个内容项。（需提供软件功能界面截图）</w:t>
                  </w:r>
                  <w:r>
                    <w:br/>
                  </w:r>
                  <w:r>
                    <w:rPr>
                      <w:sz w:val="20"/>
                    </w:rPr>
                    <w:t>7.1 考试基本信息：应包含课程基本信息、卷面成绩情况，总评成绩情况，总评成绩情况请支持用户自定义填写。</w:t>
                  </w:r>
                  <w:r>
                    <w:br/>
                  </w:r>
                  <w:r>
                    <w:rPr>
                      <w:sz w:val="20"/>
                    </w:rPr>
                    <w:t>7.2试卷分析：命题依据与标准、试题类型、命题范围、试题质量评价；每个子模块应包含基础评价模板，应自动生成基础评价文案。</w:t>
                  </w:r>
                  <w:r>
                    <w:br/>
                  </w:r>
                  <w:r>
                    <w:rPr>
                      <w:sz w:val="20"/>
                    </w:rPr>
                    <w:t>7.3成绩统计与分析：总评成绩统计、平时成绩统计、期末卷面成绩统计、平时成绩与期末卷面成绩比较、易错知识点分布统计。应支持表格和图表两种数据呈现形式。</w:t>
                  </w:r>
                  <w:r>
                    <w:br/>
                  </w:r>
                  <w:r>
                    <w:rPr>
                      <w:sz w:val="20"/>
                    </w:rPr>
                    <w:t>7.4存在问题及改进措施：目前存在的问题、拟改进的措施，支持系统结合报告整体数据，自动智能分析给出合理的存在问题及改进措施。</w:t>
                  </w:r>
                  <w:r>
                    <w:br/>
                  </w:r>
                  <w:r>
                    <w:rPr>
                      <w:sz w:val="20"/>
                    </w:rPr>
                    <w:t>8.学生个人学生分析报告功能，报告包含考生基本信息、考试基本情况、各小题得分情况、各知识点得分情况分析、各难度得分情况分析、卷面图片六个模块。该模块支持校管、院管、阅卷组长、任课教师、考生查看，考生查看权限可打开或关闭。</w:t>
                  </w:r>
                  <w:r>
                    <w:br/>
                  </w:r>
                  <w:r>
                    <w:rPr>
                      <w:sz w:val="20"/>
                    </w:rPr>
                    <w:t>8.1 考生基本信息包含：考生姓名、学号、班级名称、考试课程、课程编号、考试名称、学校名称。</w:t>
                  </w:r>
                  <w:r>
                    <w:br/>
                  </w:r>
                  <w:r>
                    <w:rPr>
                      <w:sz w:val="20"/>
                    </w:rPr>
                    <w:t>8.2 考试基本情况包含：考生得分、卷面满分、总题数。</w:t>
                  </w:r>
                  <w:r>
                    <w:br/>
                  </w:r>
                  <w:r>
                    <w:rPr>
                      <w:sz w:val="20"/>
                    </w:rPr>
                    <w:t>8.3 各小题得分情况包含：各小题难度、满分、知识点、考生各小题得分、针对考生得分的总结分析。</w:t>
                  </w:r>
                  <w:r>
                    <w:br/>
                  </w:r>
                  <w:r>
                    <w:rPr>
                      <w:sz w:val="20"/>
                    </w:rPr>
                    <w:t>8.4 各知识点得分情况分析包含：各知识点考察的题目统计，对应的得分率统计，针对知识点和得分率的总结分析。</w:t>
                  </w:r>
                  <w:r>
                    <w:br/>
                  </w:r>
                  <w:r>
                    <w:rPr>
                      <w:sz w:val="20"/>
                    </w:rPr>
                    <w:t>8.5 各难度得分情况分析包含：按区间统计各难度对应的题目，对应的得分率统计，以及各难度区间的总结分析</w:t>
                  </w:r>
                  <w:r>
                    <w:br/>
                  </w:r>
                  <w:r>
                    <w:rPr>
                      <w:sz w:val="20"/>
                    </w:rPr>
                    <w:t>8.6 卷面图片包含考生的作答答题卡图片。</w:t>
                  </w:r>
                  <w:r>
                    <w:br/>
                  </w:r>
                  <w:r>
                    <w:rPr>
                      <w:sz w:val="20"/>
                    </w:rPr>
                    <w:t>9.应支持生成试卷分析报告，试卷分析报告包含五部分内容：基本成绩信息、成绩分布分析、四度分析、各题目得分分析、题目得分分析。</w:t>
                  </w:r>
                  <w:r>
                    <w:br/>
                  </w:r>
                  <w:r>
                    <w:rPr>
                      <w:sz w:val="20"/>
                    </w:rPr>
                    <w:t>9.1 基本成绩信息包含：参见考试的教学班，按照教学班列出满分、平均分、最高分、最低分、标准差、优秀人数、优秀率、及格人数、及格率、不及格人数、不及格率，以表格形式呈现。</w:t>
                  </w:r>
                  <w:r>
                    <w:br/>
                  </w:r>
                  <w:r>
                    <w:rPr>
                      <w:sz w:val="20"/>
                    </w:rPr>
                    <w:t>9.2 成绩分数信息包含教学班，按照教学班列出教学班总人数、0~100，10分一段，每段的人数，以表格的形式呈现。支持以柱状图的形式，按照10分一段呈现学生成绩分布图。支持以折线图形式显示学生成绩正态分析图。</w:t>
                  </w:r>
                  <w:r>
                    <w:br/>
                  </w:r>
                  <w:r>
                    <w:rPr>
                      <w:sz w:val="20"/>
                    </w:rPr>
                    <w:t>9.3 四度分析支持按照班级列出难度、区分度、信度、效度，支持以柱状图的形式显示考试总体的难度、区分度、信度、效度</w:t>
                  </w:r>
                  <w:r>
                    <w:br/>
                  </w:r>
                  <w:r>
                    <w:rPr>
                      <w:sz w:val="20"/>
                    </w:rPr>
                    <w:t>9.4 各题目得分分析支持按题型列出每题满分、总计满分、平均分、标准差、难度、区分度、变异系数、中位数，以表格的形式呈现。支持按照难度最高、最低，区分度最高、最低分别列出前20%题目的总计满分、平均分、标准差、难度、区分度、变异系数、中位数，以表格的形式呈现。</w:t>
                  </w:r>
                  <w:r>
                    <w:br/>
                  </w:r>
                  <w:r>
                    <w:rPr>
                      <w:sz w:val="20"/>
                    </w:rPr>
                    <w:t>9.5支持列出各题目的题号、题型、章节标签、知识点标签、满分、标准差、难度、区分度，如果是选择题，支持列出未选率、正确率、以及有选中的各选项的选中率，以表格形式呈现。难度＜0.2或区分度＜0.2时，对应的单元格标黄。支持列出各题目的题目特征曲线。</w:t>
                  </w:r>
                  <w:r>
                    <w:br/>
                  </w:r>
                  <w:r>
                    <w:rPr>
                      <w:sz w:val="20"/>
                    </w:rPr>
                    <w:t>9.6 支持列出统计指标评价标准参考答案，包含试题质量评价指标表、试题难度区分度指标表、试题信度效度指标表。</w:t>
                  </w:r>
                  <w:r>
                    <w:br/>
                  </w:r>
                  <w:r>
                    <w:rPr>
                      <w:sz w:val="20"/>
                    </w:rPr>
                    <w:t>七、试卷归档模块：</w:t>
                  </w:r>
                  <w:r>
                    <w:br/>
                  </w:r>
                  <w:r>
                    <w:rPr>
                      <w:sz w:val="20"/>
                    </w:rPr>
                    <w:t>1.应支持所有已归档考试资料的电子化保存、删除及下载导出或刻录到移动存储介质（光盘）上；</w:t>
                  </w:r>
                  <w:r>
                    <w:br/>
                  </w:r>
                  <w:r>
                    <w:rPr>
                      <w:sz w:val="20"/>
                    </w:rPr>
                    <w:t>2.应支持生成试卷分析报告，包括题目、小题为内容的统计分析；提供单科班级成绩分析报告（包含考生人数、平均分、最高分、及格率、优秀率、难度、区分度等指标），分数段布曲线、试题分类统计平均分、标准差、难度、区分度、变异系数、中位数，支持按照最高最低难度，最高最低区分度生成题目分析报告，支持逐题分析标准差、区分度、选项命中率,支持展示学生成绩正态分布图，支持按照教学班进行四度分析等；</w:t>
                  </w:r>
                  <w:r>
                    <w:br/>
                  </w:r>
                  <w:r>
                    <w:rPr>
                      <w:sz w:val="20"/>
                    </w:rPr>
                    <w:t>3.应支持一键下载归档材料压缩包，包括成绩单、成绩报告、试卷分析、试题和参考答案及已阅答卷扫描件等；（</w:t>
                  </w:r>
                  <w:r>
                    <w:rPr>
                      <w:sz w:val="20"/>
                    </w:rPr>
                    <w:t>提供系统功能演示视频</w:t>
                  </w:r>
                  <w:r>
                    <w:rPr>
                      <w:sz w:val="20"/>
                    </w:rPr>
                    <w:t>）</w:t>
                  </w:r>
                  <w:r>
                    <w:br/>
                  </w:r>
                  <w:r>
                    <w:rPr>
                      <w:sz w:val="20"/>
                    </w:rPr>
                    <w:t>4.应支持学校、学院、教师等多层级角色对不同考生范围的考试信息的查阅和下载；</w:t>
                  </w:r>
                  <w:r>
                    <w:br/>
                  </w:r>
                  <w:r>
                    <w:rPr>
                      <w:sz w:val="20"/>
                    </w:rPr>
                    <w:t>5.应支持根据考生的学号、姓名，快速搜索出该生参加过的所有考试的试卷得分情况及阅卷痕迹；</w:t>
                  </w:r>
                  <w:r>
                    <w:br/>
                  </w:r>
                  <w:r>
                    <w:rPr>
                      <w:sz w:val="20"/>
                    </w:rPr>
                    <w:t>6.试卷能以图像的方式保存在计算机系统中，并应当与阅卷过程中阅卷教师的留痕标记、阅卷人信息以及得分进行合成，并支持打包下载；</w:t>
                  </w:r>
                  <w:r>
                    <w:br/>
                  </w:r>
                  <w:r>
                    <w:rPr>
                      <w:sz w:val="20"/>
                    </w:rPr>
                    <w:t>7.应支持对历史评卷的管理，包括查询、搜索、调阅、修改和个人给分统计等功能。</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智能化阅卷终端</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1、吞吐速度：（横向，letter/A4，黑白，灰度，彩色）200 dpi 和 300 dpi 时最高每分钟≥95页/190个影像</w:t>
                  </w:r>
                  <w:r>
                    <w:br/>
                  </w:r>
                  <w:r>
                    <w:rPr>
                      <w:sz w:val="20"/>
                    </w:rPr>
                    <w:t>2、日扫描量：≥40000页</w:t>
                  </w:r>
                  <w:r>
                    <w:br/>
                  </w:r>
                  <w:r>
                    <w:rPr>
                      <w:sz w:val="20"/>
                    </w:rPr>
                    <w:t>3、扫描特性：网络连接下可进行无驱动扫描，并提供丰富的webApi接口与应用系统对接</w:t>
                  </w:r>
                  <w:r>
                    <w:br/>
                  </w:r>
                  <w:r>
                    <w:rPr>
                      <w:sz w:val="20"/>
                    </w:rPr>
                    <w:t>4、扫描技术：CIS(CMOS) ;灰度输出位深为 256 级（8 位）；彩色采集位深为 48 位 (16 x 3)；彩色输出位深为 24 位 (8 x 3)</w:t>
                  </w:r>
                  <w:r>
                    <w:br/>
                  </w:r>
                  <w:r>
                    <w:rPr>
                      <w:sz w:val="20"/>
                    </w:rPr>
                    <w:t>5、光学分辨率：≥600 dpi</w:t>
                  </w:r>
                  <w:r>
                    <w:br/>
                  </w:r>
                  <w:r>
                    <w:rPr>
                      <w:sz w:val="20"/>
                    </w:rPr>
                    <w:t>6、照明：双 LED</w:t>
                  </w:r>
                  <w:r>
                    <w:br/>
                  </w:r>
                  <w:r>
                    <w:rPr>
                      <w:sz w:val="20"/>
                    </w:rPr>
                    <w:t>7、输出分辨率：需满足100 / 150 / 200 / 240 / 300 / 400 / 600 / 1200 dpi</w:t>
                  </w:r>
                  <w:r>
                    <w:br/>
                  </w:r>
                  <w:r>
                    <w:rPr>
                      <w:sz w:val="20"/>
                    </w:rPr>
                    <w:t>8、扫描仪按键控制：≥3.5 英寸（89 毫米）图形彩色触摸屏液晶显示屏，需带操作员控制按钮</w:t>
                  </w:r>
                  <w:r>
                    <w:br/>
                  </w:r>
                  <w:r>
                    <w:rPr>
                      <w:sz w:val="20"/>
                    </w:rPr>
                    <w:t>9、可通过扫描仪屏幕进行重张进纸校准、设置操作员密码等操作</w:t>
                  </w:r>
                  <w:r>
                    <w:br/>
                  </w:r>
                  <w:r>
                    <w:rPr>
                      <w:sz w:val="20"/>
                    </w:rPr>
                    <w:t>10、可通过扫描仪屏幕检查耗材使用情况、设备操作日志等信息</w:t>
                  </w:r>
                  <w:r>
                    <w:br/>
                  </w:r>
                  <w:r>
                    <w:rPr>
                      <w:sz w:val="20"/>
                    </w:rPr>
                    <w:t>11、通过扫描仪屏幕设置网络连接，清除扫描路径中的纸张</w:t>
                  </w:r>
                  <w:r>
                    <w:br/>
                  </w:r>
                  <w:r>
                    <w:rPr>
                      <w:sz w:val="20"/>
                    </w:rPr>
                    <w:t>12、最大文档尺寸：305 毫米 x 4.06 米（12 英寸 x 160 英寸）</w:t>
                  </w:r>
                  <w:r>
                    <w:br/>
                  </w:r>
                  <w:r>
                    <w:rPr>
                      <w:sz w:val="20"/>
                    </w:rPr>
                    <w:t>13、最小文档尺寸：63.5 毫米 x 71.1 毫米（2.5 英寸 x 2.8 英寸）</w:t>
                  </w:r>
                  <w:r>
                    <w:br/>
                  </w:r>
                  <w:r>
                    <w:rPr>
                      <w:sz w:val="20"/>
                    </w:rPr>
                    <w:t>14、长文档模式：支持无限长文件扫描（连续纸扫描模式）</w:t>
                  </w:r>
                  <w:r>
                    <w:br/>
                  </w:r>
                  <w:r>
                    <w:rPr>
                      <w:sz w:val="20"/>
                    </w:rPr>
                    <w:t>15、纸张厚度和重量：34-433 克/平方米（9-160 磅）</w:t>
                  </w:r>
                  <w:r>
                    <w:br/>
                  </w:r>
                  <w:r>
                    <w:rPr>
                      <w:sz w:val="20"/>
                    </w:rPr>
                    <w:t>16、进纸器：可容纳≥300张80克/平方米的A3纸张，333张70克/平方米的A3纸张</w:t>
                  </w:r>
                  <w:r>
                    <w:br/>
                  </w:r>
                  <w:r>
                    <w:rPr>
                      <w:sz w:val="20"/>
                    </w:rPr>
                    <w:t>17、纸张通道选项：直通道或U型通道；进纸器压力可根据文件类型进行调节（调节进纸压力调节扣）</w:t>
                  </w:r>
                  <w:r>
                    <w:br/>
                  </w:r>
                  <w:r>
                    <w:rPr>
                      <w:sz w:val="20"/>
                    </w:rPr>
                    <w:t>18、文档感应：超声波多进纸检测；智能文档保护</w:t>
                  </w:r>
                  <w:r>
                    <w:br/>
                  </w:r>
                  <w:r>
                    <w:rPr>
                      <w:sz w:val="20"/>
                    </w:rPr>
                    <w:t>19、嵌入式图像芯片处理：扫描仪带有嵌入式芯片处理高质量影像，对PC配置要求低</w:t>
                  </w:r>
                  <w:r>
                    <w:br/>
                  </w:r>
                  <w:r>
                    <w:rPr>
                      <w:sz w:val="20"/>
                    </w:rPr>
                    <w:t>20、数字戳记：将文字及图形信息添加至扫描后影像中</w:t>
                  </w:r>
                  <w:r>
                    <w:br/>
                  </w:r>
                  <w:r>
                    <w:rPr>
                      <w:sz w:val="20"/>
                    </w:rPr>
                    <w:t>21、连接性：USB 3.2 Gen 1x1（向下兼容）;千兆有线网络</w:t>
                  </w:r>
                  <w:r>
                    <w:br/>
                  </w:r>
                  <w:r>
                    <w:rPr>
                      <w:sz w:val="20"/>
                    </w:rPr>
                    <w:t>22、网络协议：DHCP(或静态IP），TCP/IP</w:t>
                  </w:r>
                  <w:r>
                    <w:br/>
                  </w:r>
                  <w:r>
                    <w:rPr>
                      <w:sz w:val="20"/>
                    </w:rPr>
                    <w:t>23、支持软件：Kodak Capture Pro，Smart Touch智能触控软件，Kodak Info Input Solution，ADSS无驱动扫描采集应用软件 ，柯达微信小程序扫描助手</w:t>
                  </w:r>
                  <w:r>
                    <w:br/>
                  </w:r>
                  <w:r>
                    <w:rPr>
                      <w:sz w:val="20"/>
                    </w:rPr>
                    <w:t>24、驱动程序：TWAIN驱动程序，ISIS驱动程序，WIA驱动程序，LINUX(TWAIN和SANE)驱动程序</w:t>
                  </w:r>
                  <w:r>
                    <w:br/>
                  </w:r>
                  <w:r>
                    <w:rPr>
                      <w:sz w:val="20"/>
                    </w:rPr>
                    <w:t>25、支持条码类型：Codabar，Code 128，Code 3 of 9，EAN-13，EAN-8，Interleaved 2 of 5，PDF417，QR，UPC-A，UPC-E</w:t>
                  </w:r>
                  <w:r>
                    <w:br/>
                  </w:r>
                  <w:r>
                    <w:rPr>
                      <w:sz w:val="20"/>
                    </w:rPr>
                    <w:t>26、影像功能：不需要通过第三方软、硬件实现影像自动处理功能；</w:t>
                  </w:r>
                  <w:r>
                    <w:br/>
                  </w:r>
                  <w:r>
                    <w:rPr>
                      <w:sz w:val="20"/>
                    </w:rPr>
                    <w:t>27、完美页面扫描；驱动级别读取条码；每页最多可读取6个一维条码或二维码；可自定义读取条码数量；智能阈值处理；自适应阈值处理；纠偏；自动裁剪；相对裁剪；强制裁剪；电子滤色；双流扫描；互动的色彩、亮度和对比度调整；可选根据不同语言自动调整方向；自动颜色检测；智能平滑背景颜色；智能图像边缘填充；图像合并；基于内容的空白页检测；条纹过滤；图像孔填充；清晰度过滤器；自动亮度调整；特殊文档模式；连续扫描模式；切换补丁；自动照片裁剪；分割黑白影像；支持多个文档封套扫描自动抠图；支持自动影像分割</w:t>
                  </w:r>
                  <w:r>
                    <w:br/>
                  </w:r>
                  <w:r>
                    <w:rPr>
                      <w:sz w:val="20"/>
                    </w:rPr>
                    <w:t>28、文件格式输出：BMP，JPEG，单页/多页TIFF，Excel，Word，PDF，可搜索文本的PDF，PNG，RTF，CSV</w:t>
                  </w:r>
                  <w:r>
                    <w:br/>
                  </w:r>
                  <w:r>
                    <w:rPr>
                      <w:sz w:val="20"/>
                    </w:rPr>
                    <w:t>29、电气要求：100-240 V（国际），50-60 Hz</w:t>
                  </w:r>
                  <w:r>
                    <w:br/>
                  </w:r>
                  <w:r>
                    <w:rPr>
                      <w:sz w:val="20"/>
                    </w:rPr>
                    <w:t>30、功耗：关闭模式：&lt;0.3 瓦；运行时：&lt;50 瓦；睡眠模式：&lt; 4 瓦</w:t>
                  </w:r>
                  <w:r>
                    <w:br/>
                  </w:r>
                  <w:r>
                    <w:rPr>
                      <w:sz w:val="20"/>
                    </w:rPr>
                    <w:t>31、操作系统：Windows XP (仅中文界面)SP3 ；WINDOWS 10（32位和64位） ；WINDOWS 7 SP1（32 位和 64 位） ；WINDOWS 8.1（32 位和 64 位） ；WINDOWS Server 2012 X64 版本 ；WINDOWS Server 2016 X64 版本 ；WINDOWS Server 2019 X64 版本 ；Ubuntu 16.04 64 位和 32 位 ；Ubuntu 18.04 64 位 ；Neokylin V7 (Intel x86/x64 &amp; MIPS only) ；UOS (MIPS)支持鸿蒙，安卓，IOS无驱动扫描</w:t>
                  </w:r>
                  <w:r>
                    <w:br/>
                  </w:r>
                  <w:r>
                    <w:rPr>
                      <w:sz w:val="20"/>
                    </w:rPr>
                    <w:t>32、环境因素：Energy Star（能源之星）扫描仪 工作温度：15-35° C (59-95° F)</w:t>
                  </w:r>
                  <w:r>
                    <w:br/>
                  </w:r>
                  <w:r>
                    <w:rPr>
                      <w:sz w:val="20"/>
                    </w:rPr>
                    <w:t>33、工作湿度：15% 到 80% 相对湿度</w:t>
                  </w:r>
                  <w:r>
                    <w:br/>
                  </w:r>
                  <w:r>
                    <w:rPr>
                      <w:sz w:val="20"/>
                    </w:rPr>
                    <w:t>34、声学噪音(操作员位置的声音压力水平)：关闭或就绪模式：&lt;20 dB(A)；工作模式：&lt;60 dB(A)</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智能考试报告助手</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1.应支持连接外网接入国产化大模型提供智能考试助手、智能报告助手和AI工具箱功能，可集中展示所有待办任务，包括试卷确认、在线阅卷等；</w:t>
                  </w:r>
                  <w:r>
                    <w:br/>
                  </w:r>
                  <w:r>
                    <w:rPr>
                      <w:sz w:val="20"/>
                    </w:rPr>
                    <w:t>1.1应支持通过考试助手一键直达常用功能，如新建试题、新建答题卡、进入阅卷中心；</w:t>
                  </w:r>
                  <w:r>
                    <w:br/>
                  </w:r>
                  <w:r>
                    <w:rPr>
                      <w:sz w:val="20"/>
                    </w:rPr>
                    <w:t>1.2应支持与智能考试助手对话，系统支持意图识别，根据教师输入的问题提供系统操作指导、功能入口、待办任务等，如提供制作答题卡流程、提供组卷功能入口、列出阅卷任务等；</w:t>
                  </w:r>
                  <w:r>
                    <w:br/>
                  </w:r>
                  <w:r>
                    <w:rPr>
                      <w:sz w:val="20"/>
                    </w:rPr>
                    <w:t>1.3应支持收藏、查看、删除、检索历史会话，支持新建会话，应提供常见问题列表；</w:t>
                  </w:r>
                  <w:r>
                    <w:br/>
                  </w:r>
                  <w:r>
                    <w:rPr>
                      <w:sz w:val="20"/>
                    </w:rPr>
                    <w:t>2.应提供基于大模型的智能考试分析助手，可选择学年学期、课程、考试、教学班后对考试成绩、试卷质量进行分析，生成包含文字、表格、图形多种数据类型的报告；</w:t>
                  </w:r>
                  <w:r>
                    <w:br/>
                  </w:r>
                  <w:r>
                    <w:rPr>
                      <w:sz w:val="20"/>
                    </w:rPr>
                    <w:t>3.智能报告助手应支持提供多维度考试分析报告，包括总体分析、试卷质量分析、知识点分析、题型分析、题目分析等；</w:t>
                  </w:r>
                  <w:r>
                    <w:br/>
                  </w:r>
                  <w:r>
                    <w:rPr>
                      <w:sz w:val="20"/>
                    </w:rPr>
                    <w:t>4.智能报告助手应支持上下文记忆和考试领域知识增强；</w:t>
                  </w:r>
                  <w:r>
                    <w:br/>
                  </w:r>
                  <w:r>
                    <w:rPr>
                      <w:sz w:val="20"/>
                    </w:rPr>
                    <w:t>5.应支持通过对话对生成的报告内容进行修改，优化报告分析内容，生成最佳图表，支持通过对话的方式修改生成的图表类型，如支持修改各分段的人数分布柱状图为折线图，支持通过对话的方式修改报告文字表述；（</w:t>
                  </w:r>
                  <w:r>
                    <w:rPr>
                      <w:sz w:val="20"/>
                    </w:rPr>
                    <w:t>提供系统功能演示视频</w:t>
                  </w:r>
                  <w:r>
                    <w:rPr>
                      <w:sz w:val="20"/>
                    </w:rPr>
                    <w:t>）</w:t>
                  </w:r>
                  <w:r>
                    <w:br/>
                  </w:r>
                  <w:r>
                    <w:rPr>
                      <w:sz w:val="20"/>
                    </w:rPr>
                    <w:t>6.报告中支持的图表类型应包括折线图、柱状图、线柱混合图、面积图、堆叠面积图、热力图、雷达图等</w:t>
                  </w:r>
                  <w:r>
                    <w:br/>
                  </w:r>
                  <w:r>
                    <w:rPr>
                      <w:sz w:val="20"/>
                    </w:rPr>
                    <w:t>7.智能报告助手应支持至少15种分析报告生成，包括整体水平分析、离散程度分析、试卷信度分析、试卷效度分析、试卷区分度分析、试卷难度分析、知识点掌握率分析、易错知识点分析、异常知识点分析、题型得分率分析、题型分段分析、题型知识点分析、题目得分率分析、题目分段分析、题目特征分析，支持收藏生成的分析报告，支持将分析报告导出为PDF或word文档；</w:t>
                  </w:r>
                  <w:r>
                    <w:br/>
                  </w:r>
                  <w:r>
                    <w:rPr>
                      <w:sz w:val="20"/>
                    </w:rPr>
                    <w:t>8.整体水平分析报告应至少包含三部分：基本成绩数据概览、评价分析、整体评价与建议；支持以柱状图的形式显示各分段的人数分布，评价分析包括：成绩分布特征分析、关键数据分析，整体评价与建议包括：班级整体优势、不足与建议；</w:t>
                  </w:r>
                  <w:r>
                    <w:br/>
                  </w:r>
                  <w:r>
                    <w:rPr>
                      <w:sz w:val="20"/>
                    </w:rPr>
                    <w:t>9.离散程度分析报告、信度分析报告、效度分析报告、区分度分析报告、难度分析报告应至少包含四部分：基本成绩数据概览、对应指标表现和评价分析、考试整体评价、教学或试卷命题建议与总结，支持以柱状图或折线图的形式显示数据，教学建议包括：对于低分学生建议、中等断层分析建议、各分段的分层辅导建议及总结或对试卷命题的建议与总结；</w:t>
                  </w:r>
                  <w:r>
                    <w:br/>
                  </w:r>
                  <w:r>
                    <w:rPr>
                      <w:sz w:val="20"/>
                    </w:rPr>
                    <w:t>10.针对知识点生成的知识点掌握率分析、易错知识点分析、异常知识点分析报告应至少包含四部分：基本成绩数据概览、知识点特征表现分析、整体评价、教学改进建议，支持以柱状图显示各模块知识点平均掌握率分布，支持以雷达图显示掌握度最低的三个知识点在不同分数段的掌握率对比分布，支持以热力图显示各学生分段错误占比分布，支持根据整体考试知识点表现对不同分数段学生群体教学改进建议、针对错误率过高知识点提出分析建议及总结。</w:t>
                  </w:r>
                  <w:r>
                    <w:br/>
                  </w:r>
                  <w:r>
                    <w:rPr>
                      <w:sz w:val="20"/>
                    </w:rPr>
                    <w:t>11.针对题型生成的题型得分率分析、题型分段分析、题型知识点分析报告应至少包含四部分：基本成绩数据概览、题型指标点表现分析、整体评价、教学建议，支持以柱状图显示题型得分率、各分段不同题型得分率对比分布、各知识点掌握率分布等；</w:t>
                  </w:r>
                  <w:r>
                    <w:br/>
                  </w:r>
                  <w:r>
                    <w:rPr>
                      <w:sz w:val="20"/>
                    </w:rPr>
                    <w:t>12.针对题目生成的题目得分率分析、题目分段分析、题目特征分析应至少包含四部分：基本成绩数据概览、题目指标评价分析、整体评价、教学建议，支持以柱状和折线图展示数据；</w:t>
                  </w:r>
                  <w:r>
                    <w:br/>
                  </w:r>
                  <w:r>
                    <w:rPr>
                      <w:sz w:val="20"/>
                    </w:rPr>
                    <w:t>▲13.应提供AI工具箱功能，集成AI命题、智能导入、报告术语解读、课程内容答疑、英语助手、课程内容答疑、评语生成等常见智能体；（需提供软件功能界面截图）</w:t>
                  </w:r>
                  <w:r>
                    <w:br/>
                  </w:r>
                  <w:r>
                    <w:rPr>
                      <w:sz w:val="20"/>
                    </w:rPr>
                    <w:t>13.1报告术语解读：针对考试报告中的属于或问题生成通俗解释、计算公式及教学意义；</w:t>
                  </w:r>
                  <w:r>
                    <w:br/>
                  </w:r>
                  <w:r>
                    <w:rPr>
                      <w:sz w:val="20"/>
                    </w:rPr>
                    <w:t>13.2英语助手：提供原文翻译、句子分析、短语解释、用法及相关语法和搭配；</w:t>
                  </w:r>
                  <w:r>
                    <w:br/>
                  </w:r>
                  <w:r>
                    <w:rPr>
                      <w:sz w:val="20"/>
                    </w:rPr>
                    <w:t>13.3课程内容答疑：提供课程概念解释、问题解答、知识扩展等；</w:t>
                  </w:r>
                  <w:r>
                    <w:br/>
                  </w:r>
                  <w:r>
                    <w:rPr>
                      <w:sz w:val="20"/>
                    </w:rPr>
                    <w:t>13.4评语生成：基于高等教育评价标准，生成客观、专业的学术评语。</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课程目标达成度</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一、维护课程目标模块：</w:t>
                  </w:r>
                  <w:r>
                    <w:br/>
                  </w:r>
                  <w:r>
                    <w:rPr>
                      <w:sz w:val="20"/>
                    </w:rPr>
                    <w:t>系统应支持课程目标标签独立维护功能，支持不同角色对不同课程课程目标标签进行维护，可以增加、删除和修改。</w:t>
                  </w:r>
                  <w:r>
                    <w:br/>
                  </w:r>
                  <w:r>
                    <w:rPr>
                      <w:sz w:val="20"/>
                    </w:rPr>
                    <w:t>1.系统应支持院校管理员、课程组组长在课程下添加课程目标，课程目标应包含课程目标名称和课程目标说明，并支持对添加人进行记录。</w:t>
                  </w:r>
                  <w:r>
                    <w:br/>
                  </w:r>
                  <w:r>
                    <w:rPr>
                      <w:sz w:val="20"/>
                    </w:rPr>
                    <w:t>2.系统应支持连续添加课程目标。</w:t>
                  </w:r>
                  <w:r>
                    <w:br/>
                  </w:r>
                  <w:r>
                    <w:rPr>
                      <w:sz w:val="20"/>
                    </w:rPr>
                    <w:t>3.系统应支持对添加的课程目标进行二次编辑和删除。</w:t>
                  </w:r>
                  <w:r>
                    <w:br/>
                  </w:r>
                  <w:r>
                    <w:rPr>
                      <w:sz w:val="20"/>
                    </w:rPr>
                    <w:t>4.系统应支持同一课程下的课程目标作为公共信息，支持学校管理员、单位管理员、课程组长共同维护。</w:t>
                  </w:r>
                  <w:r>
                    <w:br/>
                  </w:r>
                  <w:r>
                    <w:rPr>
                      <w:sz w:val="20"/>
                    </w:rPr>
                    <w:t>二、维护课程目标计划：</w:t>
                  </w:r>
                  <w:r>
                    <w:br/>
                  </w:r>
                  <w:r>
                    <w:rPr>
                      <w:sz w:val="20"/>
                    </w:rPr>
                    <w:t>系统应支持维护课程目标计划模块，不同角色用户可在此模块维护自己负责课程的课程目标计算计划，可设置评价环节以及对应的课程目标权重。</w:t>
                  </w:r>
                  <w:r>
                    <w:br/>
                  </w:r>
                  <w:r>
                    <w:rPr>
                      <w:sz w:val="20"/>
                    </w:rPr>
                    <w:t>1.系统应支持学校管理员、单位管理员、课程组长维护课程目标计划。</w:t>
                  </w:r>
                  <w:r>
                    <w:br/>
                  </w:r>
                  <w:r>
                    <w:rPr>
                      <w:sz w:val="20"/>
                    </w:rPr>
                    <w:t>2.系统应支持针对学期和课程分别维护课程目标计划。</w:t>
                  </w:r>
                  <w:r>
                    <w:br/>
                  </w:r>
                  <w:r>
                    <w:rPr>
                      <w:sz w:val="20"/>
                    </w:rPr>
                    <w:t>3.系统应支持三种计算方式，每种计算方式应具有对应的数据校验</w:t>
                  </w:r>
                  <w:r>
                    <w:br/>
                  </w:r>
                  <w:r>
                    <w:rPr>
                      <w:sz w:val="20"/>
                    </w:rPr>
                    <w:t>4.系统应支持在维护课程目标计划中导入课程的课程目标，待选的课程目标为课程下的所有课程目标。导入课程目标后，该学期可计算选择的课程目标的达成度。</w:t>
                  </w:r>
                  <w:r>
                    <w:br/>
                  </w:r>
                  <w:r>
                    <w:rPr>
                      <w:sz w:val="20"/>
                    </w:rPr>
                    <w:t>5.系统应支持在课程目标计划中添加多个评价模块，在每个评价模块下可以添加多个评价环节，评价环节分考试类和非考试类两种类型。系统应支持添加十个以上的评价环节。</w:t>
                  </w:r>
                  <w:r>
                    <w:br/>
                  </w:r>
                  <w:r>
                    <w:rPr>
                      <w:sz w:val="20"/>
                    </w:rPr>
                    <w:t>6.系统应支持对添加的评价环节设置对应课程目标的权重，不同的计算方式下，应具备不同的设置规则。应支持对已经设置的权重分别从课程目标的角度和评价环节的角度进行统计。</w:t>
                  </w:r>
                  <w:r>
                    <w:br/>
                  </w:r>
                  <w:r>
                    <w:rPr>
                      <w:sz w:val="20"/>
                    </w:rPr>
                    <w:t>7.系统应支持在课程目标计划中输入毕业要求和毕业要求指标点、支持设置毕业要求指标点的权重和对应的课程目标。</w:t>
                  </w:r>
                  <w:r>
                    <w:br/>
                  </w:r>
                  <w:r>
                    <w:rPr>
                      <w:sz w:val="20"/>
                    </w:rPr>
                    <w:t>8.系统应支持配置课程目标达成度达成阈值，用来判定课程目标是否达成。</w:t>
                  </w:r>
                  <w:r>
                    <w:br/>
                  </w:r>
                  <w:r>
                    <w:rPr>
                      <w:sz w:val="20"/>
                    </w:rPr>
                    <w:t>9.系统应支持三种计算方式：</w:t>
                  </w:r>
                  <w:r>
                    <w:br/>
                  </w:r>
                  <w:r>
                    <w:rPr>
                      <w:sz w:val="20"/>
                    </w:rPr>
                    <w:t>9.1.基于单次平时成绩与考试成绩结合计算课程目标达成度，单次平时成绩平均到各个课程目标上;</w:t>
                  </w:r>
                  <w:r>
                    <w:br/>
                  </w:r>
                  <w:r>
                    <w:rPr>
                      <w:sz w:val="20"/>
                    </w:rPr>
                    <w:t>9.2.基于多次平时成绩与考试成绩结合计算课程目标达成度，平时成绩与课程目标灵活相关并配置占比;</w:t>
                  </w:r>
                  <w:r>
                    <w:br/>
                  </w:r>
                  <w:r>
                    <w:rPr>
                      <w:sz w:val="20"/>
                    </w:rPr>
                    <w:t>9.3.基于权重累计的课程目标达成度计算。</w:t>
                  </w:r>
                  <w:r>
                    <w:br/>
                  </w:r>
                  <w:r>
                    <w:rPr>
                      <w:sz w:val="20"/>
                    </w:rPr>
                    <w:t>10.系统应支持随时保存已填写的数据，不要求一次填写完成</w:t>
                  </w:r>
                  <w:r>
                    <w:br/>
                  </w:r>
                  <w:r>
                    <w:rPr>
                      <w:sz w:val="20"/>
                    </w:rPr>
                    <w:t>11.系统应支持沿用其他学期的课程目标计划设置，包括评价模块、评价环节、权重关系。</w:t>
                  </w:r>
                  <w:r>
                    <w:br/>
                  </w:r>
                  <w:r>
                    <w:rPr>
                      <w:sz w:val="20"/>
                    </w:rPr>
                    <w:t>三、配置成绩项模块：</w:t>
                  </w:r>
                  <w:r>
                    <w:br/>
                  </w:r>
                  <w:r>
                    <w:rPr>
                      <w:sz w:val="20"/>
                    </w:rPr>
                    <w:t>应支持配置成绩项模块，任课教师可在此模块对自己负责的教学班进行平时成绩导入，课程组长可在此模块对自己负责的课程下的所有教学班进行平时成绩导入。</w:t>
                  </w:r>
                  <w:r>
                    <w:br/>
                  </w:r>
                  <w:r>
                    <w:rPr>
                      <w:sz w:val="20"/>
                    </w:rPr>
                    <w:t>1.系统应支持课程组长和教师对已设置完成的课程目标计划进行成绩项配置。</w:t>
                  </w:r>
                  <w:r>
                    <w:br/>
                  </w:r>
                  <w:r>
                    <w:rPr>
                      <w:sz w:val="20"/>
                    </w:rPr>
                    <w:t>2.系统应支持在配置成绩项模块中显示评价环节权重设置信息。</w:t>
                  </w:r>
                  <w:r>
                    <w:br/>
                  </w:r>
                  <w:r>
                    <w:rPr>
                      <w:sz w:val="20"/>
                    </w:rPr>
                    <w:t>3.系统应支持在各非考试类评价环节下添加成绩任务作为评价子任务，且支持每个评价子任务进行课程目标关联支撑，每个成绩任务均支持批量导入学生成绩，或修改、录入单个学生成绩。批量导入支持下载模板，模板中应包含学生姓名、学生学号、教学班名称、学生成绩等字段，导入时，应支持对这些字段的校验，校验不通过的，应支持消息提醒。应支持对导入的平时成绩结果进行查看。</w:t>
                  </w:r>
                  <w:r>
                    <w:br/>
                  </w:r>
                  <w:r>
                    <w:rPr>
                      <w:sz w:val="20"/>
                    </w:rPr>
                    <w:t>3.1系统应支持设置每个成绩任务的名称和满分值</w:t>
                  </w:r>
                  <w:r>
                    <w:br/>
                  </w:r>
                  <w:r>
                    <w:rPr>
                      <w:sz w:val="20"/>
                    </w:rPr>
                    <w:t>3.2.系统应支持二次导入任务成绩，二次导入的任务成绩应覆盖旧成绩</w:t>
                  </w:r>
                  <w:r>
                    <w:br/>
                  </w:r>
                  <w:r>
                    <w:rPr>
                      <w:sz w:val="20"/>
                    </w:rPr>
                    <w:t>3.3.系统应支持每个成绩任务下多教学班在一个模板内同时导入。</w:t>
                  </w:r>
                  <w:r>
                    <w:br/>
                  </w:r>
                  <w:r>
                    <w:rPr>
                      <w:sz w:val="20"/>
                    </w:rPr>
                    <w:t>4.系统应支持为评价环节类型为考试类的环节添加考试，设置考试题目与课程目标的分配分数，系统应支持按课程目标计划中考试类评价环节对课程目标的支撑权重自动计算每个课程目标的应分配分，应支持对分配的分数进行校验，超出满分时进行提醒。</w:t>
                  </w:r>
                  <w:r>
                    <w:br/>
                  </w:r>
                  <w:r>
                    <w:rPr>
                      <w:sz w:val="20"/>
                    </w:rPr>
                    <w:t>5.期考成绩支持从同品牌AI考试（纸笔）、AI考试（在线）系统中读取。读取的考试信息应包含考试名称、应考人数、实考人数。选择考试完成后，应支持自动拉取对应的试卷题号和小题满分。考试使用多套试卷时，应支持切换试卷。</w:t>
                  </w:r>
                  <w:r>
                    <w:br/>
                  </w:r>
                  <w:r>
                    <w:rPr>
                      <w:sz w:val="20"/>
                    </w:rPr>
                    <w:t>6.考试类评价环节成绩支持本地导入，支持单个学生录入和下载模板批量导入。</w:t>
                  </w:r>
                  <w:r>
                    <w:br/>
                  </w:r>
                  <w:r>
                    <w:rPr>
                      <w:sz w:val="20"/>
                    </w:rPr>
                    <w:t>四、课程可视化分析报告：</w:t>
                  </w:r>
                  <w:r>
                    <w:br/>
                  </w:r>
                  <w:r>
                    <w:rPr>
                      <w:sz w:val="20"/>
                    </w:rPr>
                    <w:t>系统应支持以图表的形式展示课程目标达成度均衡性分析、课程目标达成度对比，以及课程目标达成度分布情况。</w:t>
                  </w:r>
                  <w:r>
                    <w:br/>
                  </w:r>
                  <w:r>
                    <w:rPr>
                      <w:sz w:val="20"/>
                    </w:rPr>
                    <w:t>1.系统应支持通过雷达图的形式对课程目标达成度进行均衡性分析，雷达图内应显示各课程目标名称、课程目标达成度具体数值。</w:t>
                  </w:r>
                  <w:r>
                    <w:br/>
                  </w:r>
                  <w:r>
                    <w:rPr>
                      <w:sz w:val="20"/>
                    </w:rPr>
                    <w:t>2.系统应支持显示课程目标目名称及内容，供教师在分析时参考。</w:t>
                  </w:r>
                  <w:r>
                    <w:br/>
                  </w:r>
                  <w:r>
                    <w:rPr>
                      <w:sz w:val="20"/>
                    </w:rPr>
                    <w:t>3.系统应支持柱状图的形式进行各课程目标达成度对比分析，各课程目标以柱的形式显示，课程目标达成阈值和总体目标达成度以标线得形式显示。</w:t>
                  </w:r>
                  <w:r>
                    <w:br/>
                  </w:r>
                  <w:r>
                    <w:rPr>
                      <w:sz w:val="20"/>
                    </w:rPr>
                    <w:t>4.系统应支持以柱状图的形式对各课程目标达成人数进行对比分析。</w:t>
                  </w:r>
                  <w:r>
                    <w:br/>
                  </w:r>
                  <w:r>
                    <w:rPr>
                      <w:sz w:val="20"/>
                    </w:rPr>
                    <w:t>5.系统应支持以散点图的形式对各课程目标达成度分布情况进行分析，每个课程目标一张散点图。</w:t>
                  </w:r>
                  <w:r>
                    <w:br/>
                  </w:r>
                  <w:r>
                    <w:rPr>
                      <w:sz w:val="20"/>
                    </w:rPr>
                    <w:t>6.系统应支持导出可视化分析报告，导出文件为pdf格式。</w:t>
                  </w:r>
                  <w:r>
                    <w:br/>
                  </w:r>
                  <w:r>
                    <w:rPr>
                      <w:sz w:val="20"/>
                    </w:rPr>
                    <w:t>五、课程目标达成度分析报告：</w:t>
                  </w:r>
                  <w:r>
                    <w:br/>
                  </w:r>
                  <w:r>
                    <w:rPr>
                      <w:sz w:val="20"/>
                    </w:rPr>
                    <w:t>系统应支持自动生成达成度评价分析报告，报告应包含课程基本情况、课程目标、课程目标与毕业要求的对应关系、课程目标评价方法、课程目标期末考试分布、课程目标达成评价结果、学生达成详情、课程目标学生达成情况散点分布、课程成绩分析、课程总结与改进措施、相关说明多个模块，模块可按校配置，已配置模块可单独控制显示隐藏。</w:t>
                  </w:r>
                  <w:r>
                    <w:br/>
                  </w:r>
                  <w:r>
                    <w:rPr>
                      <w:sz w:val="20"/>
                    </w:rPr>
                    <w:t xml:space="preserve">1.课程基本情况应显示课程编号、课程名称、课程类别、学分、考核方式、开课时间、授课对象、上课人数、参评人数、课程目标达成度预期值、任课教师、评价责任人、评价参与人等字段的显示。其中课程编号、课程名称、授课对象、上课人数、参评人数、课程目标达成度预期值、任课教师应为系统自动填充，其他自动应支持教师填写。 </w:t>
                  </w:r>
                  <w:r>
                    <w:br/>
                  </w:r>
                  <w:r>
                    <w:rPr>
                      <w:sz w:val="20"/>
                    </w:rPr>
                    <w:t>2.课程目标模块应显示课程目标名称和对应内容的显示。</w:t>
                  </w:r>
                  <w:r>
                    <w:br/>
                  </w:r>
                  <w:r>
                    <w:rPr>
                      <w:sz w:val="20"/>
                    </w:rPr>
                    <w:t xml:space="preserve">3.课程目标与毕业要求的对应关系应支持回显在课程目标计划中填写的课程目标与毕业要求对应关系； </w:t>
                  </w:r>
                  <w:r>
                    <w:br/>
                  </w:r>
                  <w:r>
                    <w:rPr>
                      <w:sz w:val="20"/>
                    </w:rPr>
                    <w:t>4.课程目标评价方法应支持回显在课程目标计划中设置的评价环及权重</w:t>
                  </w:r>
                  <w:r>
                    <w:br/>
                  </w:r>
                  <w:r>
                    <w:rPr>
                      <w:sz w:val="20"/>
                    </w:rPr>
                    <w:t>5.课程目标期末考试分布应支持显示课程目标计划中设置的考试各小题成绩分配表格</w:t>
                  </w:r>
                  <w:r>
                    <w:br/>
                  </w:r>
                  <w:r>
                    <w:rPr>
                      <w:sz w:val="20"/>
                    </w:rPr>
                    <w:t>6.课程目标达成评价结果应支持教是、学生评价结果的填写。应支持课程考核成绩评价结果。课程考核成绩评价结果应显示课程目标、评价依据、评价环节、权重、目标分值、实际平均分、各评价环节达成度、目标达成度评价值的显示。应支持个课程目标达成度柱状图的显示</w:t>
                  </w:r>
                  <w:r>
                    <w:br/>
                  </w:r>
                  <w:r>
                    <w:rPr>
                      <w:sz w:val="20"/>
                    </w:rPr>
                    <w:t>7.课程总结与改进措施应支持课程考核成绩评价分析中达成情况、存在问题、改进措施的填写。应支持一致性评价分析中 各评价维度改进措施的填写。应支持合理性评价分析中标记合理性及对应改进措施的填写。应支持个体评价分析的填写。</w:t>
                  </w:r>
                  <w:r>
                    <w:br/>
                  </w:r>
                  <w:r>
                    <w:rPr>
                      <w:sz w:val="20"/>
                    </w:rPr>
                    <w:t>8.应支持填写相关说明。</w:t>
                  </w:r>
                  <w:r>
                    <w:br/>
                  </w:r>
                  <w:r>
                    <w:rPr>
                      <w:sz w:val="20"/>
                    </w:rPr>
                    <w:t>六、专业分析报告：</w:t>
                  </w:r>
                  <w:r>
                    <w:br/>
                  </w:r>
                  <w:r>
                    <w:rPr>
                      <w:sz w:val="20"/>
                    </w:rPr>
                    <w:t>系统应支持自动生成达成度专业分析报告，报告应包含课程基本情况、课程对应专业的课程目标达成度对比、学生达成度明细、课程目标达成度完成评价。</w:t>
                  </w:r>
                  <w:r>
                    <w:br/>
                  </w:r>
                  <w:r>
                    <w:rPr>
                      <w:sz w:val="20"/>
                    </w:rPr>
                    <w:t>1.课程基本情况应包含课程名称、课程编号、上课人数、参评人数、课程目标达成度预期值、课程目标达成度总体达成度。</w:t>
                  </w:r>
                  <w:r>
                    <w:br/>
                  </w:r>
                  <w:r>
                    <w:rPr>
                      <w:sz w:val="20"/>
                    </w:rPr>
                    <w:t>2.课程对应专业的课程目标达成度对比应包含专业名称、专业代码、总人数、达成人数、未达成人数，以表格形式呈现，并支持以柱状图形式呈现各专业达成以及未达成比例对比。</w:t>
                  </w:r>
                  <w:r>
                    <w:br/>
                  </w:r>
                  <w:r>
                    <w:rPr>
                      <w:sz w:val="20"/>
                    </w:rPr>
                    <w:t>3.学生达成度明细应包含学生姓名、学生学号、专业、达成度、是否达成，以表格形式呈现。</w:t>
                  </w:r>
                  <w:r>
                    <w:br/>
                  </w:r>
                  <w:r>
                    <w:rPr>
                      <w:sz w:val="20"/>
                    </w:rPr>
                    <w:t>4.课程目标达成度完成评价支持填写文字说明并支持保存。</w:t>
                  </w:r>
                  <w:r>
                    <w:br/>
                  </w:r>
                  <w:r>
                    <w:rPr>
                      <w:sz w:val="20"/>
                    </w:rPr>
                    <w:t>七、教学单位分析报告：</w:t>
                  </w:r>
                  <w:r>
                    <w:br/>
                  </w:r>
                  <w:r>
                    <w:rPr>
                      <w:sz w:val="20"/>
                    </w:rPr>
                    <w:t>系统应支持自动生成达成度教学单位分析报告，报告应包含教学单位基本情况、课程目标达成度完成情况、教学单位内课程的课程目标达成情况对比、本教学单位课程目标达成度完成评价。</w:t>
                  </w:r>
                  <w:r>
                    <w:br/>
                  </w:r>
                  <w:r>
                    <w:rPr>
                      <w:sz w:val="20"/>
                    </w:rPr>
                    <w:t>1.教学单位基本情况应包含教学单位名称、学生人数。</w:t>
                  </w:r>
                  <w:r>
                    <w:br/>
                  </w:r>
                  <w:r>
                    <w:rPr>
                      <w:sz w:val="20"/>
                    </w:rPr>
                    <w:t>2.课程目标达成度完成情况应包含未设置课程目标课程数、未设置课程目标计划课程数、未设置成绩项课程数、未计算达成度报告课程数、以及选达成度报告数，以表格形式呈现，并支持将各阶段课程比例以环形图方式呈现。</w:t>
                  </w:r>
                  <w:r>
                    <w:br/>
                  </w:r>
                  <w:r>
                    <w:rPr>
                      <w:sz w:val="20"/>
                    </w:rPr>
                    <w:t>3.教学单位内课程的课程目标达成情况对比应包含课程名称、课程代码、总人数、达成人数、未达成人数，以表格形式呈现，并支持将各课程达成比例和未达成比例以柱状图形式呈现。</w:t>
                  </w:r>
                  <w:r>
                    <w:br/>
                  </w:r>
                  <w:r>
                    <w:rPr>
                      <w:sz w:val="20"/>
                    </w:rPr>
                    <w:t>4.本教学单位课程目标达成度完成评价支持填写文字说明并支持保存。</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审核评估材料管理平台</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一、存档进度统计模块：</w:t>
                  </w:r>
                  <w:r>
                    <w:br/>
                  </w:r>
                  <w:r>
                    <w:rPr>
                      <w:sz w:val="20"/>
                    </w:rPr>
                    <w:t>1.可按照管理员角色、教师角色展示不同的统计维度及统计范围；</w:t>
                  </w:r>
                  <w:r>
                    <w:br/>
                  </w:r>
                  <w:r>
                    <w:rPr>
                      <w:sz w:val="20"/>
                    </w:rPr>
                    <w:t>2.课程维度统计：展示各阶段比例，包括未开始（未提交任何材料）、进行中（提交部分材料）、已完成（材料全部提交且审核完成）；</w:t>
                  </w:r>
                  <w:r>
                    <w:br/>
                  </w:r>
                  <w:r>
                    <w:rPr>
                      <w:sz w:val="20"/>
                    </w:rPr>
                    <w:t>3.材料维度统计：按材料分类，统计各课程提交情况；</w:t>
                  </w:r>
                  <w:r>
                    <w:br/>
                  </w:r>
                  <w:r>
                    <w:rPr>
                      <w:sz w:val="20"/>
                    </w:rPr>
                    <w:t>4.整体统计：支持统计全校或教学单位内，应提交材料数量、审核中材料数量、已完成材料数量；</w:t>
                  </w:r>
                  <w:r>
                    <w:br/>
                  </w:r>
                  <w:r>
                    <w:rPr>
                      <w:sz w:val="20"/>
                    </w:rPr>
                    <w:t>5.支持统计材料导出：支持按课程、课程编号、教学班、教学班编号、各材料上传状态进行数据导出，满足多样化统计分析需求。</w:t>
                  </w:r>
                  <w:r>
                    <w:br/>
                  </w:r>
                  <w:r>
                    <w:rPr>
                      <w:sz w:val="20"/>
                    </w:rPr>
                    <w:t>二、材料项管理模块：</w:t>
                  </w:r>
                  <w:r>
                    <w:br/>
                  </w:r>
                  <w:r>
                    <w:rPr>
                      <w:sz w:val="20"/>
                    </w:rPr>
                    <w:t>1.应支持对已经添加的材料项进行管理，列表显示材料项名称、来源、材料文件类型、材料大小限制、审核流程、创建时间、启用状态，支持查看适用课程；</w:t>
                  </w:r>
                  <w:r>
                    <w:br/>
                  </w:r>
                  <w:r>
                    <w:rPr>
                      <w:sz w:val="20"/>
                    </w:rPr>
                    <w:t>2.应支持按照材料项名称对材料项进行模糊搜索；</w:t>
                  </w:r>
                  <w:r>
                    <w:br/>
                  </w:r>
                  <w:r>
                    <w:rPr>
                      <w:sz w:val="20"/>
                    </w:rPr>
                    <w:t>3.新建和编辑材料项时，应支持填写材料项的：材料项名称、来源、材料文件类型、材料大小限制、审核流程、启用状态、适用课程，材料项来源支持教师上传、纸笔阅卷系统、课程目标达成度系统，当选择教师上传时，教师提交材料时需手动上传符合要求的文件，当选择纸笔阅卷系统或课程目标达成度系统时，支持从现有的纸笔阅卷系统，课程目标达成度系统引用现有报告，如试卷分析报告、课程目标达成度分析报告，无需教师手动上传；</w:t>
                  </w:r>
                  <w:r>
                    <w:br/>
                  </w:r>
                  <w:r>
                    <w:rPr>
                      <w:sz w:val="20"/>
                    </w:rPr>
                    <w:t>4.支持自定义审核流程，支持引用其他材料项的审核流程。</w:t>
                  </w:r>
                  <w:r>
                    <w:br/>
                  </w:r>
                  <w:r>
                    <w:rPr>
                      <w:sz w:val="20"/>
                    </w:rPr>
                    <w:t>三、专家及督导设置模块：</w:t>
                  </w:r>
                  <w:r>
                    <w:br/>
                  </w:r>
                  <w:r>
                    <w:rPr>
                      <w:sz w:val="20"/>
                    </w:rPr>
                    <w:t>1.应支持查看已经添加的专家及督导，支持查看专家或督导姓名、账号、有权限的课程、启用状态，支持编辑专家或督导账号，支持修改有权限的课程，支持修改账号的启用状态；</w:t>
                  </w:r>
                  <w:r>
                    <w:br/>
                  </w:r>
                  <w:r>
                    <w:rPr>
                      <w:sz w:val="20"/>
                    </w:rPr>
                    <w:t>2.添加专家或督导账号是，支持从现有的账号中选取，支持按课程名称添加有权限的课程、或按教学单位添加有权限的课程。</w:t>
                  </w:r>
                  <w:r>
                    <w:br/>
                  </w:r>
                  <w:r>
                    <w:rPr>
                      <w:sz w:val="20"/>
                    </w:rPr>
                    <w:t>四、采集计划管理模块：</w:t>
                  </w:r>
                  <w:r>
                    <w:br/>
                  </w:r>
                  <w:r>
                    <w:rPr>
                      <w:sz w:val="20"/>
                    </w:rPr>
                    <w:t>1.应支持查看已经创建的采集计划，支持查看计划名称、采集开始时间、采集结束时间、计划内包含的课程、计划状态，编辑计划；</w:t>
                  </w:r>
                  <w:r>
                    <w:br/>
                  </w:r>
                  <w:r>
                    <w:rPr>
                      <w:sz w:val="20"/>
                    </w:rPr>
                    <w:t>2.计划状态应包括未开始、进行中、已结束、已禁用，已禁用的计划，计划内已经提交的材料、审核中的材料都将不在审核列表和存档中心展示;</w:t>
                  </w:r>
                  <w:r>
                    <w:br/>
                  </w:r>
                  <w:r>
                    <w:rPr>
                      <w:sz w:val="20"/>
                    </w:rPr>
                    <w:t>3.计划计划时，支持修改计划名称、采集开始时间、采集结束时间、计划内包含的课程、计划延期等操作；</w:t>
                  </w:r>
                  <w:r>
                    <w:br/>
                  </w:r>
                  <w:r>
                    <w:rPr>
                      <w:sz w:val="20"/>
                    </w:rPr>
                    <w:t>4.删除计划时，计划内已经提交的材料、审核中的材料都将不在审核列表和存档中心展示。</w:t>
                  </w:r>
                  <w:r>
                    <w:br/>
                  </w:r>
                  <w:r>
                    <w:rPr>
                      <w:sz w:val="20"/>
                    </w:rPr>
                    <w:t>五、提交材料模块：</w:t>
                  </w:r>
                  <w:r>
                    <w:br/>
                  </w:r>
                  <w:r>
                    <w:rPr>
                      <w:sz w:val="20"/>
                    </w:rPr>
                    <w:t>1.应支持用户在该页面进行材料提交，页面展示进行中的计划，可通过材料项名称搜索材料项；</w:t>
                  </w:r>
                  <w:r>
                    <w:br/>
                  </w:r>
                  <w:r>
                    <w:rPr>
                      <w:sz w:val="20"/>
                    </w:rPr>
                    <w:t>2.提交材料时，根据材料项的设定，手动上传材料或者引用系统中的材料；</w:t>
                  </w:r>
                  <w:r>
                    <w:br/>
                  </w:r>
                  <w:r>
                    <w:rPr>
                      <w:sz w:val="20"/>
                    </w:rPr>
                    <w:t>3.上传材料时，应支持校验材料格式和材料大小，符合格式和大小的材料允许进入下一步，不符合格式和大小的材料不允许进入下一步；</w:t>
                  </w:r>
                  <w:r>
                    <w:br/>
                  </w:r>
                  <w:r>
                    <w:rPr>
                      <w:sz w:val="20"/>
                    </w:rPr>
                    <w:t>4.材料需关联课程和教学班，选择教学班时，标记该计划下，该教学班是否有相同材料已经上传。</w:t>
                  </w:r>
                  <w:r>
                    <w:br/>
                  </w:r>
                  <w:r>
                    <w:rPr>
                      <w:sz w:val="20"/>
                    </w:rPr>
                    <w:t>六、材料审核模块：</w:t>
                  </w:r>
                  <w:r>
                    <w:br/>
                  </w:r>
                  <w:r>
                    <w:rPr>
                      <w:sz w:val="20"/>
                    </w:rPr>
                    <w:t>1.应支持教师提交的材料在审核中心展示功能，教师可在该列表查看审核进行中的审核和已经完成的审核。</w:t>
                  </w:r>
                  <w:r>
                    <w:br/>
                  </w:r>
                  <w:r>
                    <w:rPr>
                      <w:sz w:val="20"/>
                    </w:rPr>
                    <w:t>2.应支持用户通过材料项进行模糊搜索；</w:t>
                  </w:r>
                  <w:r>
                    <w:br/>
                  </w:r>
                  <w:r>
                    <w:rPr>
                      <w:sz w:val="20"/>
                    </w:rPr>
                    <w:t>3.应支持不同角色不同操作权限，材料提交者支持查看材料审核详情，审核人支持审核材料；</w:t>
                  </w:r>
                  <w:r>
                    <w:br/>
                  </w:r>
                  <w:r>
                    <w:rPr>
                      <w:sz w:val="20"/>
                    </w:rPr>
                    <w:t>4.审核材料应支持通过和退回，退回时支持填写退回原因。材料提交者可在审核中心看到退回的材料，并可对材料进行二次编辑，编辑完成后可再次提交审核；</w:t>
                  </w:r>
                  <w:r>
                    <w:br/>
                  </w:r>
                  <w:r>
                    <w:rPr>
                      <w:sz w:val="20"/>
                    </w:rPr>
                    <w:t>5.应支持批量审核操作，可批量通过和批量退回。</w:t>
                  </w:r>
                  <w:r>
                    <w:br/>
                  </w:r>
                  <w:r>
                    <w:rPr>
                      <w:sz w:val="20"/>
                    </w:rPr>
                    <w:t>七、存档中心模块：</w:t>
                  </w:r>
                  <w:r>
                    <w:br/>
                  </w:r>
                  <w:r>
                    <w:rPr>
                      <w:sz w:val="20"/>
                    </w:rPr>
                    <w:t>1.应支持校管理员、督导员、教务员、评估专家在存档中心查看已经存档的材料，存档中心按照材料采集计划分课程和材料项两个维度展示存档材料；</w:t>
                  </w:r>
                  <w:r>
                    <w:br/>
                  </w:r>
                  <w:r>
                    <w:rPr>
                      <w:sz w:val="20"/>
                    </w:rPr>
                    <w:t>2.按课程维度展示存档材料时，支持按照课程名称模糊搜索，按材料项维度展示材料时，支持按照材料名称搜索；</w:t>
                  </w:r>
                  <w:r>
                    <w:br/>
                  </w:r>
                  <w:r>
                    <w:rPr>
                      <w:sz w:val="20"/>
                    </w:rPr>
                    <w:t>3.查看材料时，支持word、pdf、图片类型的材料在线查看，所有材料支持下载，并记录下载日志，下载日志可在材料详情中查看；</w:t>
                  </w:r>
                  <w:r>
                    <w:br/>
                  </w:r>
                  <w:r>
                    <w:rPr>
                      <w:sz w:val="20"/>
                    </w:rPr>
                    <w:t>4.材料支持标记已读状态，按用户、采集计划、课程、材料项作为唯一标记，用户标记已读后，在列表和材料详情中标记已读；</w:t>
                  </w:r>
                  <w:r>
                    <w:br/>
                  </w:r>
                  <w:r>
                    <w:rPr>
                      <w:sz w:val="20"/>
                    </w:rPr>
                    <w:t>5.应支持管理员作废和删除存档材料功能，已作废的材料不在存档中心列表中展示，管理员可在作废材料列表中找到已作废的材料，进行恢复或彻底删除。已删除的材料无法恢复。作废和删除均应支持批量操作。</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1.采购代理机构：本项目是指汕尾市公共资源交易中心，负责整个采购活动的组织，依法负责编制和发布招标文件，对招标文件拥有最终的解释权，不以任何身份出任评标委员会成员。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汕尾市公共资源交易中心</w:t>
      </w:r>
      <w:r>
        <w:rPr/>
        <w:t>代收。具体操作要求详见</w:t>
      </w:r>
      <w:r>
        <w:rPr/>
        <w:t>汕尾市公共资源交易中心</w:t>
      </w:r>
      <w:r>
        <w:rPr/>
        <w:t>有关指引，递交事宜请自行咨询</w:t>
      </w:r>
      <w:r>
        <w:rPr/>
        <w:t>汕尾市公共资源交易中心</w:t>
      </w:r>
      <w:r>
        <w:rPr/>
        <w:t>；请各投标人在投标文件递交截止时间前按须知前附表规定的金额递交至</w:t>
      </w:r>
      <w:r>
        <w:rPr/>
        <w:t>汕尾市公共资源交易中心</w:t>
      </w:r>
      <w:r>
        <w:rPr/>
        <w:t>，到账情况以开标时</w:t>
      </w:r>
      <w:r>
        <w:rPr/>
        <w:t>汕尾市公共资源交易中心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朱老师</w:t>
      </w:r>
    </w:p>
    <w:p>
      <w:pPr>
        <w:pStyle w:val="null3"/>
        <w:ind w:firstLine="480"/>
      </w:pPr>
      <w:r>
        <w:rPr/>
        <w:t>电话：</w:t>
      </w:r>
      <w:r>
        <w:rPr/>
        <w:t>06603376648</w:t>
      </w:r>
    </w:p>
    <w:p>
      <w:pPr>
        <w:pStyle w:val="null3"/>
        <w:ind w:firstLine="480"/>
      </w:pPr>
      <w:r>
        <w:rPr/>
        <w:t>传真：</w:t>
      </w:r>
      <w:r>
        <w:rPr/>
        <w:t>/</w:t>
      </w:r>
    </w:p>
    <w:p>
      <w:pPr>
        <w:pStyle w:val="null3"/>
        <w:ind w:firstLine="480"/>
      </w:pPr>
      <w:r>
        <w:rPr/>
        <w:t>邮箱：</w:t>
      </w:r>
      <w:r>
        <w:rPr/>
        <w:t>swzycgb@163.com</w:t>
      </w:r>
    </w:p>
    <w:p>
      <w:pPr>
        <w:pStyle w:val="null3"/>
        <w:ind w:firstLine="480"/>
      </w:pPr>
      <w:r>
        <w:rPr/>
        <w:t>地址：</w:t>
      </w:r>
      <w:r>
        <w:rPr/>
        <w:t>汕尾市城区文德路汕尾职业技术学院</w:t>
      </w:r>
    </w:p>
    <w:p>
      <w:pPr>
        <w:pStyle w:val="null3"/>
        <w:ind w:firstLine="480"/>
      </w:pPr>
      <w:r>
        <w:rPr/>
        <w:t>邮编：</w:t>
      </w:r>
      <w:r>
        <w:rPr/>
        <w:t>516600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采购包1(智慧英语考试平台项目)：综合评分法,是指投标文件满足招标文件全部实质性要求，且按照评审因素的量化指标评审得分最高的投标人为中标候选人的评标方法。（最低报价不是中标的唯一依据。）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汕尾市公共资源交易中心</w:t>
      </w:r>
      <w:r>
        <w:rPr/>
        <w:t>统一对外发布。</w:t>
      </w:r>
    </w:p>
    <w:p>
      <w:pPr>
        <w:pStyle w:val="null3"/>
        <w:ind w:firstLine="480"/>
      </w:pPr>
      <w:r>
        <w:rPr/>
        <w:t>（2）对</w:t>
      </w:r>
      <w:r>
        <w:rPr/>
        <w:t>汕尾市公共资源交易中心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采购包1（智慧英语考试平台项目）：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采购包1（智慧英语考试平台项目）：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采购包1（智慧英语考试平台项目）：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法定代表人/负责人资格证明书,被委托人（如有委托）授权书：</w:t>
            </w:r>
          </w:p>
        </w:tc>
        <w:tc>
          <w:tcPr>
            <w:tcW w:type="dxa" w:w="4238"/>
          </w:tcPr>
          <w:p>
            <w:pPr>
              <w:pStyle w:val="null3"/>
            </w:pPr>
            <w:r>
              <w:rPr/>
              <w:t>法定代表人/负责人资格证明书,被委托人（如有委托）授权书。</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报价方案是唯一确定。</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报价未超过本项目采购预算的。</w:t>
            </w:r>
          </w:p>
        </w:tc>
      </w:tr>
      <w:tr>
        <w:tc>
          <w:tcPr>
            <w:tcW w:type="dxa" w:w="890"/>
          </w:tcPr>
          <w:p>
            <w:pPr>
              <w:pStyle w:val="null3"/>
            </w:pPr>
            <w:r>
              <w:rPr/>
              <w:t>5</w:t>
            </w:r>
          </w:p>
        </w:tc>
        <w:tc>
          <w:tcPr>
            <w:tcW w:type="dxa" w:w="3178"/>
          </w:tcPr>
          <w:p>
            <w:pPr>
              <w:pStyle w:val="null3"/>
            </w:pPr>
            <w:r>
              <w:rPr/>
              <w:t>商务要求：</w:t>
            </w:r>
          </w:p>
        </w:tc>
        <w:tc>
          <w:tcPr>
            <w:tcW w:type="dxa" w:w="4238"/>
          </w:tcPr>
          <w:p>
            <w:pPr>
              <w:pStyle w:val="null3"/>
            </w:pPr>
            <w:r>
              <w:rPr/>
              <w:t>是否满足商务要求。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是否满足文件其他要求。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采购包1(智慧英语考试平台项目):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(36.0分)</w:t>
            </w:r>
          </w:p>
        </w:tc>
        <w:tc>
          <w:tcPr>
            <w:tcW w:type="dxa" w:w="5076"/>
          </w:tcPr>
          <w:p>
            <w:pPr>
              <w:pStyle w:val="null3"/>
              <w:jc w:val="left"/>
            </w:pPr>
            <w:r>
              <w:rPr/>
              <w:t>1.根据投标人对招标文件中带有“▲”号的重要技术参数(共 30 项)的响应情况进行评审：完全满足或优于每一个“▲”号要求的得1分，负偏离或未按要求提供证明材料的不得分，本小项最高得30分； 2.根据投标人对招标文件中不带“▲”号的一般技术参数的响应程度进行评审:完全满足或优于招标文件要求的得6分，有1-5项不满足的得4分，有6-10项不满足的得2分，有11项或以上不满足的不得分，本小项最高得6分； 本项满分共36分，投标人须对所有技术参数逐条响应，并按要求提供相关证明材料，同时加盖投标人公章。</w:t>
            </w:r>
          </w:p>
        </w:tc>
      </w:tr>
      <w:tr>
        <w:tc>
          <w:tcPr>
            <w:tcW w:type="dxa" w:w="922"/>
            <w:gridSpan w:val="2"/>
            <w:vMerge/>
          </w:tcPr>
          <w:p/>
        </w:tc>
        <w:tc>
          <w:tcPr>
            <w:tcW w:type="dxa" w:w="2307"/>
          </w:tcPr>
          <w:p>
            <w:pPr>
              <w:pStyle w:val="null3"/>
              <w:jc w:val="left"/>
            </w:pPr>
            <w:r>
              <w:rPr/>
              <w:t>信息安全 (6.0分)</w:t>
            </w:r>
          </w:p>
        </w:tc>
        <w:tc>
          <w:tcPr>
            <w:tcW w:type="dxa" w:w="5076"/>
          </w:tcPr>
          <w:p>
            <w:pPr>
              <w:pStyle w:val="null3"/>
              <w:jc w:val="left"/>
            </w:pPr>
            <w:r>
              <w:rPr/>
              <w:t>为保障教学应用安全性，投标人所投的AI题库系统、AI在线考试平台、AI纸笔考试平台、课程目标达成度系统均需具有信息系统安全等级保护备案证明（三级或以上），每提供一项三级等级保护证明得1.5分，三级以下或不提供不得分，满分6分。</w:t>
            </w:r>
          </w:p>
        </w:tc>
      </w:tr>
      <w:tr>
        <w:tc>
          <w:tcPr>
            <w:tcW w:type="dxa" w:w="922"/>
            <w:gridSpan w:val="2"/>
            <w:vMerge/>
          </w:tcPr>
          <w:p/>
        </w:tc>
        <w:tc>
          <w:tcPr>
            <w:tcW w:type="dxa" w:w="2307"/>
          </w:tcPr>
          <w:p>
            <w:pPr>
              <w:pStyle w:val="null3"/>
              <w:jc w:val="left"/>
            </w:pPr>
            <w:r>
              <w:rPr/>
              <w:t>平台整体技术方案 (3.0分)</w:t>
            </w:r>
          </w:p>
        </w:tc>
        <w:tc>
          <w:tcPr>
            <w:tcW w:type="dxa" w:w="5076"/>
          </w:tcPr>
          <w:p>
            <w:pPr>
              <w:pStyle w:val="null3"/>
              <w:jc w:val="left"/>
            </w:pPr>
            <w:r>
              <w:rPr/>
              <w:t>根据投标人提供的整体技术方案（包括学校考试现状问题分析、平台整体架构、平台模块功能设计等）进行评审： （1）总体技术方案合理、架构及功能合理，完全满足或优于项目需求的得3分； （2）总体技术方案基本合理、功能基本合理，基本能满足项目需求的得2分； （3）总体技术方案不太合理，不能满足项目需求的得1分； （4）未提供平台整体技术方案的不得分。</w:t>
            </w:r>
          </w:p>
        </w:tc>
      </w:tr>
      <w:tr>
        <w:tc>
          <w:tcPr>
            <w:tcW w:type="dxa" w:w="922"/>
            <w:gridSpan w:val="2"/>
            <w:vMerge/>
          </w:tcPr>
          <w:p/>
        </w:tc>
        <w:tc>
          <w:tcPr>
            <w:tcW w:type="dxa" w:w="2307"/>
          </w:tcPr>
          <w:p>
            <w:pPr>
              <w:pStyle w:val="null3"/>
              <w:jc w:val="left"/>
            </w:pPr>
            <w:r>
              <w:rPr/>
              <w:t>系统演示 (15.0分)</w:t>
            </w:r>
          </w:p>
        </w:tc>
        <w:tc>
          <w:tcPr>
            <w:tcW w:type="dxa" w:w="5076"/>
          </w:tcPr>
          <w:p>
            <w:pPr>
              <w:pStyle w:val="null3"/>
              <w:jc w:val="left"/>
            </w:pPr>
            <w:r>
              <w:rPr/>
              <w:t>为保证系统平台符合教学预期，投标人需对技术参数中要求提供演示视频的参数进行演示（不接受图片、PPT、产品原型等形式的演示），每项要求演示的功能展示完全得3分，每项功能展示不足或未做演示不得分，满分15分。 1.在使用标签智能组卷时应支持设置抽题课程、抽题的重复率比例校验、难度比例设置；应支持设置整卷不同知识点、章节题目预设占比完成智能组卷，并设置组卷数量；并可在试卷制作后查看题型、难度、知识点、章节题目数量和分值占比； 2.应支持将教师在题目说明中输入的英文文本，通过人工智能技术自动转化成为音频； 3.应支持在阅卷之前组长设置阅卷任务工作安排，组长看到本次试卷的题目数量、客观题数量及分数、主观题数量及分数、总分等，设置教师阅卷时是否显示学生信息、允许查看全卷、显示学生客观题分数、允许教师重阅、开启点击打分、允许超额阅卷、显示试题平均分；应支持组长分配阅卷任务给其他阅卷教师，支持按班级阅卷模式；应支持主观题机器智能评阅设置，应支持主观题单评、人机双评、人人双评以及智能评阅的细化设置；应支持系统智能评分并选择机器评分或者优先教师评分的功能； 4.应支持一键下载归档材料压缩包，包括成绩单、成绩报告、试卷分析、试题和参考答案及已阅答卷扫描件等； 5.应支持通过对话对生成的报告内容进行修改，优化报告分析内容，生成最佳图表，支持通过对话的方式修改生成的图表类型，如支持修改各分段的人数分布柱状图为折线图，支持通过对话的方式修改报告文字表述。 注：（1）演示使用“粤视会”软件进行，所有功能演示时间为15分钟以内。下载地址：http://yzy.gdzwfw.gov.cn/download.html#anchor-ysh （下拉至底部下载）。请根据使用手机或电脑自行下载相应版本软件安装，并自行确保摄像头、麦克风等相应硬件运作正常，汕尾市公共资源交易中心不组织联合调试。若评标当天因为投标人网络、设备等原因导致不能正常演示，所造成的一切后果均由投标人承担。 （2）演示流程：“粤视会”软件使用会议邀请码进入会议室。本项目评标当天，汕尾市公共资源交易中心将按照开标一览表的顺序电话告知邀请码（以投标人投标时登记的联系人和电话为准）。一家投标人演示完毕，再通知下一家投标人。每家投标人演示完毕后不设评标委员会问询环节。请各投标人保持联系电话畅通等候通知。 （投标人须在投标文件明确是否参与演示，若在文件写明不参与演示或是未注明的，不再进行通知演示准备。）</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根据投标人提供的售后服务方案（包括但不限于免费维护期、服务人员设置、故障响应时间、故障处理安排、使用培训方案等）进行评审： （1）售后服务涵盖内容齐全，具体、详细，非常有利于项目实施，完全满足或优于项目实施的得3分； （2）售后服务涵盖内容基本齐全，较具体、较详细，基本满足项目实施的需要的得2分； （3）售后服务涵盖内容不齐全，不具体、不能满足项目实施的需要的得1分； （4）未提供售后服务方案的不得分。</w:t>
            </w:r>
          </w:p>
        </w:tc>
      </w:tr>
      <w:tr>
        <w:tc>
          <w:tcPr>
            <w:tcW w:type="dxa" w:w="922"/>
            <w:gridSpan w:val="2"/>
            <w:vMerge/>
          </w:tcPr>
          <w:p/>
        </w:tc>
        <w:tc>
          <w:tcPr>
            <w:tcW w:type="dxa" w:w="2307"/>
          </w:tcPr>
          <w:p>
            <w:pPr>
              <w:pStyle w:val="null3"/>
              <w:jc w:val="left"/>
            </w:pPr>
            <w:r>
              <w:rPr/>
              <w:t>同类业绩证明 (2.0分)</w:t>
            </w:r>
          </w:p>
        </w:tc>
        <w:tc>
          <w:tcPr>
            <w:tcW w:type="dxa" w:w="5076"/>
          </w:tcPr>
          <w:p>
            <w:pPr>
              <w:pStyle w:val="null3"/>
              <w:jc w:val="left"/>
            </w:pPr>
            <w:r>
              <w:rPr/>
              <w:t>根据投标人提供自2023年1月1日起至今（以合同签订时间为准）承接考试平台同类项目业绩进行评分：每提供1个得0.5分，本项最高得2分。 注：须提供合同关键页扫描件，不提供不得分。</w:t>
            </w:r>
          </w:p>
        </w:tc>
      </w:tr>
      <w:tr>
        <w:tc>
          <w:tcPr>
            <w:tcW w:type="dxa" w:w="922"/>
            <w:gridSpan w:val="2"/>
            <w:vMerge/>
          </w:tcPr>
          <w:p/>
        </w:tc>
        <w:tc>
          <w:tcPr>
            <w:tcW w:type="dxa" w:w="2307"/>
          </w:tcPr>
          <w:p>
            <w:pPr>
              <w:pStyle w:val="null3"/>
              <w:jc w:val="left"/>
            </w:pPr>
            <w:r>
              <w:rPr/>
              <w:t>项目实施团队及人员能力 (5.0分)</w:t>
            </w:r>
          </w:p>
        </w:tc>
        <w:tc>
          <w:tcPr>
            <w:tcW w:type="dxa" w:w="5076"/>
          </w:tcPr>
          <w:p>
            <w:pPr>
              <w:pStyle w:val="null3"/>
              <w:jc w:val="left"/>
            </w:pPr>
            <w:r>
              <w:rPr/>
              <w:t>投标人针对本项目提供的项目团队人员配置齐全、岗位职责明确、技术经验丰富。 1.拟派的项目负责人需具有：（1）高级信息系统项目管理师证书；（2）具备中级职称证书。每满足1项得1分，总分2分。 2.投标人拟派的服务团队成员（项目负责人除外）需具有：系统集成项目管理工程师或信息系统管理工程师或计算机类工程师证书，提供1名得1分，总分3分，同一人员或同一专业不重复得分。 注：须提供相关证书扫描件及项目负责人在投标单位任职的证明材料（近六个月内任意一个月的社保缴费记录并加盖投标人公章），不提供不得分。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441501-2026-00871</w:t>
      </w:r>
    </w:p>
    <w:p>
      <w:pPr>
        <w:pStyle w:val="null3"/>
        <w:jc w:val="center"/>
        <w:outlineLvl w:val="3"/>
      </w:pPr>
      <w:r>
        <w:rPr>
          <w:sz w:val="24"/>
          <w:b/>
        </w:rPr>
        <w:t>采购项目编号：</w:t>
      </w:r>
      <w:r>
        <w:rPr>
          <w:sz w:val="24"/>
          <w:b/>
        </w:rPr>
        <w:t>441501-2026-00871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汕尾市公共资源交易中心</w:t>
      </w:r>
    </w:p>
    <w:p>
      <w:pPr>
        <w:pStyle w:val="null3"/>
        <w:ind w:firstLine="480"/>
      </w:pPr>
      <w:r>
        <w:rPr/>
        <w:t xml:space="preserve"> 你方组织的</w:t>
      </w:r>
      <w:r>
        <w:rPr>
          <w:u w:val="single"/>
        </w:rPr>
        <w:t>“</w:t>
      </w:r>
      <w:r>
        <w:rPr>
          <w:u w:val="single"/>
        </w:rPr>
        <w:t>智慧英语考试平台项目</w:t>
      </w:r>
      <w:r>
        <w:rPr>
          <w:u w:val="single"/>
        </w:rPr>
        <w:t>”</w:t>
      </w:r>
      <w:r>
        <w:rPr/>
        <w:t>项目的招标[采购项目编号为：</w:t>
      </w:r>
      <w:r>
        <w:rPr>
          <w:u w:val="single"/>
        </w:rPr>
        <w:t>441501-2026-00871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智慧英语考试平台项目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汕尾市公共资源交易中心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智慧英语考试平台项目</w:t>
      </w:r>
      <w:r>
        <w:rPr/>
        <w:t>”项目采购[采购项目编号为</w:t>
      </w:r>
      <w:r>
        <w:rPr/>
        <w:t>441501-2026-00871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汕尾市公共资源交易中心</w:t>
      </w:r>
    </w:p>
    <w:p>
      <w:pPr>
        <w:pStyle w:val="null3"/>
        <w:ind w:firstLine="480"/>
      </w:pPr>
      <w:r>
        <w:rPr/>
        <w:t xml:space="preserve"> 如果我方在贵采购代理机构组织的</w:t>
      </w:r>
      <w:r>
        <w:rPr/>
        <w:t>智慧英语考试平台项目</w:t>
      </w:r>
      <w:r>
        <w:rPr/>
        <w:t>招标中获中标（采购项目编号：</w:t>
      </w:r>
      <w:r>
        <w:rPr/>
        <w:t>441501-2026-00871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汕尾市公共资源交易中心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汕尾市公共资源交易中心</w:t>
      </w:r>
    </w:p>
    <w:p>
      <w:pPr>
        <w:pStyle w:val="null3"/>
        <w:ind w:firstLine="480"/>
      </w:pPr>
      <w:r>
        <w:rPr/>
        <w:t>我单位已登记并准备参与“</w:t>
      </w:r>
      <w:r>
        <w:rPr/>
        <w:t>智慧英语考试平台项目</w:t>
      </w:r>
      <w:r>
        <w:rPr/>
        <w:t>”项目（采购项目编号：</w:t>
      </w:r>
      <w:r>
        <w:rPr/>
        <w:t>441501-2026-00871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