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440442-2024-00145</w:t>
      </w:r>
    </w:p>
    <w:p>
      <w:pPr>
        <w:pStyle w:val="null3"/>
        <w:jc w:val="center"/>
        <w:outlineLvl w:val="3"/>
      </w:pPr>
      <w:r>
        <w:rPr>
          <w:b/>
          <w:sz w:val="24"/>
        </w:rPr>
        <w:t>采购项目编号：</w:t>
      </w:r>
      <w:r>
        <w:rPr>
          <w:b/>
          <w:sz w:val="24"/>
        </w:rPr>
        <w:t>CYGK202421FW</w:t>
      </w:r>
    </w:p>
    <w:p>
      <w:pPr>
        <w:pStyle w:val="null3"/>
        <w:jc w:val="center"/>
        <w:outlineLvl w:val="3"/>
      </w:pPr>
      <w:r>
        <w:rPr>
          <w:b/>
          <w:sz w:val="24"/>
        </w:rPr>
        <w:t>项目名称：</w:t>
      </w:r>
      <w:r>
        <w:rPr>
          <w:b/>
          <w:sz w:val="24"/>
        </w:rPr>
        <w:t>横琴粤澳深度合作区相关法律法规和政策文件翻译（笔译）服务</w:t>
      </w:r>
    </w:p>
    <w:p>
      <w:pPr>
        <w:pStyle w:val="null3"/>
        <w:jc w:val="center"/>
        <w:outlineLvl w:val="3"/>
      </w:pPr>
      <w:r>
        <w:rPr>
          <w:b/>
          <w:sz w:val="24"/>
        </w:rPr>
        <w:t>采购人：</w:t>
      </w:r>
      <w:r>
        <w:rPr>
          <w:b/>
          <w:sz w:val="24"/>
        </w:rPr>
        <w:t>横琴粤澳深度合作区法律事务局</w:t>
      </w:r>
    </w:p>
    <w:p>
      <w:pPr>
        <w:pStyle w:val="null3"/>
        <w:jc w:val="center"/>
        <w:outlineLvl w:val="3"/>
      </w:pPr>
      <w:r>
        <w:rPr>
          <w:b/>
          <w:sz w:val="24"/>
        </w:rPr>
        <w:t>采购代理机构：</w:t>
      </w:r>
      <w:r>
        <w:rPr>
          <w:b/>
          <w:sz w:val="24"/>
        </w:rPr>
        <w:t>广东创元招标代理有限公司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广东创元招标代理有限公司</w:t>
      </w:r>
      <w:r>
        <w:rPr/>
        <w:t>受</w:t>
      </w:r>
      <w:r>
        <w:rPr/>
        <w:t>横琴粤澳深度合作区法律事务局</w:t>
      </w:r>
      <w:r>
        <w:rPr/>
        <w:t>的委托，采用</w:t>
      </w:r>
      <w:r>
        <w:rPr/>
        <w:t>公开招标</w:t>
      </w:r>
      <w:r>
        <w:rPr/>
        <w:t>方式组织采购</w:t>
      </w:r>
      <w:r>
        <w:rPr/>
        <w:t>横琴粤澳深度合作区相关法律法规和政策文件翻译（笔译）服务</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横琴粤澳深度合作区相关法律法规和政策文件翻译（笔译）服务</w:t>
      </w:r>
    </w:p>
    <w:p>
      <w:pPr>
        <w:pStyle w:val="null3"/>
        <w:ind w:firstLine="480"/>
      </w:pPr>
      <w:r>
        <w:rPr/>
        <w:t>采购计划编号：</w:t>
      </w:r>
      <w:r>
        <w:rPr/>
        <w:t>440442-2024-00145</w:t>
      </w:r>
    </w:p>
    <w:p>
      <w:pPr>
        <w:pStyle w:val="null3"/>
        <w:ind w:firstLine="480"/>
      </w:pPr>
      <w:r>
        <w:rPr/>
        <w:t>采购项目编号：</w:t>
      </w:r>
      <w:r>
        <w:rPr/>
        <w:t>CYGK202421FW</w:t>
      </w:r>
    </w:p>
    <w:p>
      <w:pPr>
        <w:pStyle w:val="null3"/>
        <w:ind w:firstLine="480"/>
      </w:pPr>
      <w:r>
        <w:rPr/>
        <w:t>采购方式：</w:t>
      </w:r>
      <w:r>
        <w:rPr/>
        <w:t>公开招标</w:t>
      </w:r>
    </w:p>
    <w:p>
      <w:pPr>
        <w:pStyle w:val="null3"/>
        <w:ind w:firstLine="480"/>
      </w:pPr>
      <w:r>
        <w:rPr/>
        <w:t>预算金额：</w:t>
      </w:r>
      <w:r>
        <w:rPr/>
        <w:t>3,500,000.00</w:t>
      </w:r>
      <w:r>
        <w:rPr/>
        <w:t>元</w:t>
      </w:r>
    </w:p>
    <w:p>
      <w:pPr>
        <w:pStyle w:val="null3"/>
        <w:outlineLvl w:val="3"/>
      </w:pPr>
      <w:r>
        <w:rPr>
          <w:b/>
          <w:sz w:val="24"/>
        </w:rPr>
        <w:t>2.项目内容及需求情况（采购项目技术规格、参数及要求）</w:t>
      </w:r>
    </w:p>
    <w:p>
      <w:pPr>
        <w:pStyle w:val="null3"/>
      </w:pPr>
    </w:p>
    <w:p>
      <w:pPr>
        <w:pStyle w:val="null3"/>
      </w:pPr>
      <w:r>
        <w:rPr/>
        <w:t>采购包1(横琴粤澳深度合作区相关法律法规和政策文件翻译（笔译）服务):</w:t>
      </w:r>
    </w:p>
    <w:p>
      <w:pPr>
        <w:pStyle w:val="null3"/>
      </w:pPr>
      <w:r>
        <w:rPr/>
        <w:t>采购包预算金额：3,500,000.00元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翻译服务</w:t>
            </w:r>
          </w:p>
        </w:tc>
        <w:tc>
          <w:tcPr>
            <w:tcW w:type="dxa" w:w="2052"/>
          </w:tcPr>
          <w:p>
            <w:pPr>
              <w:pStyle w:val="null3"/>
            </w:pPr>
            <w:r>
              <w:rPr/>
              <w:t>横琴粤澳深度合作区相关法律法规和政策文件翻译（笔译）服务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3,500,000.00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合同履行期限：合同签订之日起一年。</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提供在中华人民共和国境内注册的法人或其他组织的营业执照或事业单位法人证书或社会团体法人登记证书复印件加盖投标人公章，如投标人为自然人地提供自然人身份证明复印件加盖投标人公章；如国家另有规定的，则从其规定。</w:t>
      </w:r>
    </w:p>
    <w:p>
      <w:pPr>
        <w:pStyle w:val="null3"/>
      </w:pPr>
    </w:p>
    <w:p>
      <w:pPr>
        <w:pStyle w:val="null3"/>
      </w:pPr>
      <w:r>
        <w:rPr/>
        <w:t>2）有依法缴纳税收和社会保障资金的良好记录：投标文件中须按照本项目招标公告附件格式提供《资格条件承诺函》加盖投标人公章。</w:t>
      </w:r>
    </w:p>
    <w:p>
      <w:pPr>
        <w:pStyle w:val="null3"/>
      </w:pPr>
    </w:p>
    <w:p>
      <w:pPr>
        <w:pStyle w:val="null3"/>
      </w:pPr>
      <w:r>
        <w:rPr/>
        <w:t>3）具有良好的商业信誉和健全的财务会计制度：投标文件中须按照本项目招标公告附件格式提供《资格条件承诺函》加盖投标人公章。</w:t>
      </w:r>
    </w:p>
    <w:p>
      <w:pPr>
        <w:pStyle w:val="null3"/>
      </w:pPr>
    </w:p>
    <w:p>
      <w:pPr>
        <w:pStyle w:val="null3"/>
      </w:pPr>
      <w:r>
        <w:rPr/>
        <w:t>4）履行合同所必需的设备和专业技术能力：投标文件中须按照本项目招标公告附件格式提供《资格条件承诺函》加盖投标人公章。</w:t>
      </w:r>
    </w:p>
    <w:p>
      <w:pPr>
        <w:pStyle w:val="null3"/>
      </w:pPr>
    </w:p>
    <w:p>
      <w:pPr>
        <w:pStyle w:val="null3"/>
      </w:pPr>
      <w:r>
        <w:rPr/>
        <w:t>5）参加采购活动前3年内，在经营活动中没有重大违法记录：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 定的较大数额罚款标准，或罚款决定之前需要举行听证会的金额标准来认定）（投标文件中须按照本项目招标公告附件格式提供《资格条件承诺函》加盖投标人公章）。</w:t>
      </w:r>
    </w:p>
    <w:p>
      <w:pPr>
        <w:pStyle w:val="null3"/>
        <w:outlineLvl w:val="3"/>
      </w:pPr>
      <w:r>
        <w:rPr>
          <w:b/>
          <w:sz w:val="24"/>
        </w:rPr>
        <w:t>2.落实政府采购政策需满足的资格要求：</w:t>
      </w:r>
    </w:p>
    <w:p>
      <w:pPr>
        <w:pStyle w:val="null3"/>
        <w:ind w:firstLine="480"/>
        <w:jc w:val="left"/>
      </w:pPr>
    </w:p>
    <w:p>
      <w:pPr>
        <w:pStyle w:val="null3"/>
        <w:jc w:val="left"/>
      </w:pPr>
      <w:r>
        <w:rPr/>
        <w:t>采购包1（横琴粤澳深度合作区相关法律法规和政策文件翻译（笔译）服务）：</w:t>
      </w:r>
      <w:r>
        <w:rPr/>
        <w:t>采购包整体专门面向中小企业。中小微企业划分标准见《中小企业划型标准规定》（工信部联企业〔2011〕300号文），本项目对应行业为租赁和商务服务业；监狱企业、残疾人福利单位视同小型、微型企业。注：供应商应填写并在投标文件中提交的《中小企业声明函》（见响应文件格式）加盖投标人公章；属于残疾人福利性单位的应提供《残疾人福利性单位声明函》（见响应文件格式）加盖投标人公章；属于监狱企业应提供由省级以上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采购包1（横琴粤澳深度合作区相关法律法规和政策文件翻译（笔译）服务）：</w:t>
      </w:r>
    </w:p>
    <w:p>
      <w:pPr>
        <w:pStyle w:val="null3"/>
      </w:pPr>
    </w:p>
    <w:p>
      <w:pPr>
        <w:pStyle w:val="null3"/>
      </w:pPr>
      <w:r>
        <w:rPr/>
        <w:t>1)信用信息:投标人未被列入“信用中国”网站(www.creditchina.gov.cn)以下任何记录名单之一：①失信被执行人；②重大税收违法失信主体；③政府采购严重违法失信行为。同时，不处于中国政府采购网(www.ccgp.gov.cn)“政府采购严重违法失信行为信息记录”中的禁止参加政府采购活动期间。（说明：①由资格性审查人员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w:t>
      </w:r>
    </w:p>
    <w:p>
      <w:pPr>
        <w:pStyle w:val="null3"/>
      </w:pPr>
    </w:p>
    <w:p>
      <w:pPr>
        <w:pStyle w:val="null3"/>
      </w:pPr>
      <w:r>
        <w:rPr/>
        <w:t>2)①为采购项目提供整体设计、规范编制或者项目管理、监理、检测等服务的供应商，不得再参加该采购项目同一合同项下的其他采购活动（投标文件中提供《投标函》加盖投标人公章）。 ②单位负责人为同一人或者存在直接控股、管理关系的不同供应商，不得参加同一合同项下的政府采购活动。（投标文件中提供《投标函》加盖投标人公章）。</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横琴粤澳深度合作区法律事务局</w:t>
      </w:r>
    </w:p>
    <w:p>
      <w:pPr>
        <w:pStyle w:val="null3"/>
        <w:ind w:firstLine="480"/>
      </w:pPr>
      <w:r>
        <w:rPr/>
        <w:t>地址：</w:t>
      </w:r>
      <w:r>
        <w:rPr/>
        <w:t>广东省珠海市横琴港澳大道868号横琴粤澳深度合作区市民服务中心1号楼5楼</w:t>
      </w:r>
    </w:p>
    <w:p>
      <w:pPr>
        <w:pStyle w:val="null3"/>
        <w:ind w:firstLine="480"/>
      </w:pPr>
      <w:r>
        <w:rPr/>
        <w:t>联系方式：</w:t>
      </w:r>
      <w:r>
        <w:rPr/>
        <w:t>0756-8937817</w:t>
      </w:r>
    </w:p>
    <w:p>
      <w:pPr>
        <w:pStyle w:val="null3"/>
        <w:outlineLvl w:val="3"/>
      </w:pPr>
      <w:r>
        <w:rPr>
          <w:b/>
          <w:sz w:val="24"/>
        </w:rPr>
        <w:t>2.采购代理机构信息</w:t>
      </w:r>
    </w:p>
    <w:p>
      <w:pPr>
        <w:pStyle w:val="null3"/>
        <w:ind w:firstLine="480"/>
      </w:pPr>
      <w:r>
        <w:rPr/>
        <w:t>名称：</w:t>
      </w:r>
      <w:r>
        <w:rPr/>
        <w:t>广东创元招标代理有限公司</w:t>
      </w:r>
    </w:p>
    <w:p>
      <w:pPr>
        <w:pStyle w:val="null3"/>
        <w:ind w:firstLine="480"/>
      </w:pPr>
      <w:r>
        <w:rPr/>
        <w:t>地址：</w:t>
      </w:r>
      <w:r>
        <w:rPr/>
        <w:t>珠海市香洲区兴国街4号中立信大厦407室</w:t>
      </w:r>
    </w:p>
    <w:p>
      <w:pPr>
        <w:pStyle w:val="null3"/>
        <w:ind w:firstLine="480"/>
      </w:pPr>
      <w:r>
        <w:rPr/>
        <w:t>联系方式：</w:t>
      </w:r>
      <w:r>
        <w:rPr/>
        <w:t>龚志坚、0756-2605515</w:t>
      </w:r>
    </w:p>
    <w:p>
      <w:pPr>
        <w:pStyle w:val="null3"/>
        <w:outlineLvl w:val="3"/>
      </w:pPr>
      <w:r>
        <w:rPr>
          <w:b/>
          <w:sz w:val="24"/>
        </w:rPr>
        <w:t>3.项目联系方式</w:t>
      </w:r>
    </w:p>
    <w:p>
      <w:pPr>
        <w:pStyle w:val="null3"/>
        <w:ind w:firstLine="480"/>
      </w:pPr>
      <w:r>
        <w:rPr/>
        <w:t>项目联系人：</w:t>
      </w:r>
      <w:r>
        <w:rPr/>
        <w:t>广东创元招标代理有限公司</w:t>
      </w:r>
    </w:p>
    <w:p>
      <w:pPr>
        <w:pStyle w:val="null3"/>
        <w:ind w:firstLine="480"/>
      </w:pPr>
      <w:r>
        <w:rPr/>
        <w:t>电话：</w:t>
      </w:r>
      <w:r>
        <w:rPr/>
        <w:t>龚志坚、0756-2605515</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广东创元招标代理有限公司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pPr>
      <w:r>
        <w:rPr>
          <w:sz w:val="24"/>
        </w:rPr>
        <w:t>为做好普法和政策宣传工作，进一步增进琴澳居民对横琴粤澳深度合作区（以下简称合作区）相关法规、政策的了解与认知，提升群众在横琴工作生活的便利性及归属感，我局拟将已公开的合作区相关法律法规和政策文件中文版本翻译为英语及葡语版本，并在合作区官网公开发布。考虑到法律法规和政策文件出台时间及数量的不确定性，为保障翻译工作的灵活性，拟按年度采购翻译（笔译）服务，服务期限一年，服务期内中标人根据我局提供的文件清单开展翻译工作（包括对现有文件译本的校核和润色），成果交付并通过验收后按约定的支付周期据实结算，服务累计费用不超过合同约定的预算总额。</w:t>
      </w:r>
    </w:p>
    <w:p>
      <w:pPr>
        <w:pStyle w:val="null3"/>
        <w:ind w:firstLine="480"/>
      </w:pPr>
      <w:r>
        <w:rPr>
          <w:sz w:val="24"/>
        </w:rPr>
        <w:t>截至目前，已收集翻译文件</w:t>
      </w:r>
      <w:r>
        <w:rPr>
          <w:sz w:val="24"/>
        </w:rPr>
        <w:t>60余个，包括中央和国家部委、广东省及合作区层面出台的政策文件、法律法规和规范性文件，中文字数累计超30万字。预计全年所需翻译中文字数累计不超过中文字数53万字。（具体翻译文件详见横琴粤澳深度合作区官网“政务公开”中的“政策文件”“法规”和“规范性文件”专栏，http://www.hengqin.gov.cn/macao_zh_hans/zwgk/zcfg/zyzc/index.html）。</w:t>
      </w:r>
    </w:p>
    <w:p>
      <w:pPr>
        <w:pStyle w:val="null3"/>
        <w:ind w:firstLine="480"/>
      </w:pPr>
      <w:r>
        <w:rPr>
          <w:sz w:val="24"/>
        </w:rPr>
        <w:t>根据项目实际，拟通过公开招标方式开展该翻译（笔译）服务采购。</w:t>
      </w:r>
    </w:p>
    <w:p>
      <w:pPr>
        <w:pStyle w:val="null3"/>
      </w:pPr>
      <w:r>
        <w:rPr>
          <w:b/>
          <w:sz w:val="28"/>
        </w:rPr>
        <w:t>二、预算金额及报价要求</w:t>
      </w:r>
    </w:p>
    <w:p>
      <w:pPr>
        <w:pStyle w:val="null3"/>
        <w:ind w:firstLine="480"/>
      </w:pPr>
      <w:r>
        <w:rPr>
          <w:sz w:val="24"/>
        </w:rPr>
        <w:t>1.项目预算总额不超过350万元，结算单价合计不超过6600元/千字（英语及葡语合计单价）（基准价）。</w:t>
      </w:r>
    </w:p>
    <w:p>
      <w:pPr>
        <w:pStyle w:val="null3"/>
      </w:pPr>
      <w:r>
        <w:rPr>
          <w:sz w:val="24"/>
        </w:rPr>
        <w:t>2.报价要求：本项目按折扣率报价，报价上限100%。</w:t>
      </w:r>
    </w:p>
    <w:p>
      <w:pPr>
        <w:pStyle w:val="null3"/>
      </w:pPr>
    </w:p>
    <w:p>
      <w:pPr>
        <w:pStyle w:val="null3"/>
      </w:pPr>
      <w:r>
        <w:rPr/>
        <w:t>采购包1（横琴粤澳深度合作区相关法律法规和政策文件翻译（笔译）服务）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合同签订之日起一年。</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1期：支付比例100%,（一）根据双方约定的时间进度，在中标人交付每批次翻译成果且验收通过后的5个工作日内，采购人依据合同及中标人开具的正式发票支付相应的服务费用。 （二）结算价=基准价（每千字计价）×中标折扣率×实际发生数量。</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1期：1、验收要求：符合国家、省、市及采购单位相关规定及标准。 2、按时完成采购人安排的翻译任务，忠于原文准确翻译，格式规范、术语统一、语言流畅，无专业术语错误，整体差错率控制在5‰以下，如供应商响应文件中承诺更优的，则以供应商承诺为准。 3、经专业人员进行翻译质量检查后方可交付工作成果。</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翻译服务</w:t>
            </w:r>
          </w:p>
        </w:tc>
        <w:tc>
          <w:tcPr>
            <w:tcW w:type="dxa" w:w="831"/>
          </w:tcPr>
          <w:p>
            <w:pPr>
              <w:pStyle w:val="null3"/>
              <w:jc w:val="left"/>
            </w:pPr>
            <w:r>
              <w:rPr/>
              <w:t>横琴粤澳深度合作区相关法律法规和政策文件翻译（笔译）服务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3,500,000.00</w:t>
            </w:r>
          </w:p>
        </w:tc>
        <w:tc>
          <w:tcPr>
            <w:tcW w:type="dxa" w:w="831"/>
          </w:tcPr>
          <w:p>
            <w:pPr>
              <w:pStyle w:val="null3"/>
              <w:jc w:val="right"/>
            </w:pPr>
            <w:r>
              <w:rPr/>
              <w:t>3,500,000.00</w:t>
            </w:r>
          </w:p>
        </w:tc>
        <w:tc>
          <w:tcPr>
            <w:tcW w:type="dxa" w:w="831"/>
          </w:tcPr>
          <w:p>
            <w:pPr>
              <w:pStyle w:val="null3"/>
            </w:pPr>
            <w:r>
              <w:rPr/>
              <w:t>100.0</w:t>
            </w:r>
          </w:p>
        </w:tc>
        <w:tc>
          <w:tcPr>
            <w:tcW w:type="dxa" w:w="831"/>
          </w:tcPr>
          <w:p>
            <w:pPr>
              <w:pStyle w:val="null3"/>
            </w:pPr>
            <w:r>
              <w:rPr/>
              <w:t>租赁和商务服务业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横琴粤澳深度合作区相关法律法规和政策文件翻译（笔译）服务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sz w:val="28"/>
              </w:rPr>
              <w:t>详见第二章《采购需求》内容。</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1.采购代理机构：本项目是指广东创元招标代理有限公司，负责整个采购活动的组织，依法负责编制和发布招标文件，对招标文件拥有最终的解释权，不以任何身份出任评标委员会成员。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横琴粤澳深度合作区法律事务局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p>
          <w:p>
            <w:pPr>
              <w:pStyle w:val="null3"/>
            </w:pPr>
            <w:r>
              <w:rPr/>
              <w:t>采购包1：0% - 100%</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采购机构代理服务收费标准：采购代理服务费采用差额定率累进计费方式收取。  中标金额的各部分费率如下： 收费标准=中标金额*收费费率； 中标金额为人民币100万元以下部分的收费费率为1.8%；中标金额为人民币100-500万元部分的收费费率为1.32%。 由中标人（成交）向采购代理机构支付，服务费按中标（成交）金额计算，中标人在《招标（采购）代理服务费缴纳通知书》发出后三日内将采购代理服务费以转账的形式转入指定帐户，采购代理服务费低于5000元的按照5000元计算。</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评标委员会组成，本项目的评审由依法组建的评标委员会负责，其成员由采购人代表和有关技术、经济等方面的专家共5人组成，其中采购人代表1人，技术、经济方面的专家4人。专家在政府采购专家库中随机抽取，采购代理机构工作人员不作为评标委员会成员。</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广东创元招标代理有限公司</w:t>
      </w:r>
      <w:r>
        <w:rPr/>
        <w:t>代收。具体操作要求详见</w:t>
      </w:r>
      <w:r>
        <w:rPr/>
        <w:t>广东创元招标代理有限公司</w:t>
      </w:r>
      <w:r>
        <w:rPr/>
        <w:t>有关指引，递交事宜请自行咨询</w:t>
      </w:r>
      <w:r>
        <w:rPr/>
        <w:t>广东创元招标代理有限公司</w:t>
      </w:r>
      <w:r>
        <w:rPr/>
        <w:t>；请各投标人在投标文件递交截止时间前按须知前附表规定的金额递交至</w:t>
      </w:r>
      <w:r>
        <w:rPr/>
        <w:t>广东创元招标代理有限公司</w:t>
      </w:r>
      <w:r>
        <w:rPr/>
        <w:t>，到账情况以开标时</w:t>
      </w:r>
      <w:r>
        <w:rPr/>
        <w:t>广东创元招标代理有限公司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龚志坚</w:t>
      </w:r>
    </w:p>
    <w:p>
      <w:pPr>
        <w:pStyle w:val="null3"/>
        <w:ind w:firstLine="480"/>
      </w:pPr>
      <w:r>
        <w:rPr/>
        <w:t>电话：</w:t>
      </w:r>
      <w:r>
        <w:rPr/>
        <w:t>13928031021</w:t>
      </w:r>
    </w:p>
    <w:p>
      <w:pPr>
        <w:pStyle w:val="null3"/>
        <w:ind w:firstLine="480"/>
      </w:pPr>
      <w:r>
        <w:rPr/>
        <w:t>传真：</w:t>
      </w:r>
      <w:r>
        <w:rPr/>
        <w:t>/</w:t>
      </w:r>
    </w:p>
    <w:p>
      <w:pPr>
        <w:pStyle w:val="null3"/>
        <w:ind w:firstLine="480"/>
      </w:pPr>
      <w:r>
        <w:rPr/>
        <w:t>邮箱：</w:t>
      </w:r>
      <w:r>
        <w:rPr/>
        <w:t>2605515@163.com</w:t>
      </w:r>
    </w:p>
    <w:p>
      <w:pPr>
        <w:pStyle w:val="null3"/>
        <w:ind w:firstLine="480"/>
      </w:pPr>
      <w:r>
        <w:rPr/>
        <w:t>地址：</w:t>
      </w:r>
      <w:r>
        <w:rPr/>
        <w:t>珠海市香洲区兴国街4号中立信大厦407室</w:t>
      </w:r>
    </w:p>
    <w:p>
      <w:pPr>
        <w:pStyle w:val="null3"/>
        <w:ind w:firstLine="480"/>
      </w:pPr>
      <w:r>
        <w:rPr/>
        <w:t>邮编：</w:t>
      </w:r>
      <w:r>
        <w:rPr/>
        <w:t>519000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政府采购监督管理机构名称：横琴粤澳深度合作区财政局</w:t>
      </w:r>
    </w:p>
    <w:p>
      <w:pPr>
        <w:pStyle w:val="null3"/>
      </w:pPr>
      <w:r>
        <w:rPr/>
        <w:t>地  址：横琴粤澳深度合作区横琴港澳大道868号市民服务中心主楼1号楼财政局</w:t>
      </w:r>
    </w:p>
    <w:p>
      <w:pPr>
        <w:pStyle w:val="null3"/>
      </w:pPr>
      <w:r>
        <w:rPr/>
        <w:t>电  话：0756-8933396/8842820</w:t>
      </w:r>
    </w:p>
    <w:p>
      <w:pPr>
        <w:pStyle w:val="null3"/>
      </w:pPr>
      <w:r>
        <w:rPr/>
        <w:t>邮  编：519000</w:t>
      </w:r>
    </w:p>
    <w:p>
      <w:pPr>
        <w:pStyle w:val="null3"/>
      </w:pPr>
      <w:r>
        <w:rPr/>
        <w:t>传  真：无</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横琴粤澳深度合作区相关法律法规和政策文件翻译（笔译）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广东创元招标代理有限公司</w:t>
      </w:r>
      <w:r>
        <w:rPr/>
        <w:t>统一对外发布。</w:t>
      </w:r>
    </w:p>
    <w:p>
      <w:pPr>
        <w:pStyle w:val="null3"/>
        <w:ind w:firstLine="480"/>
      </w:pPr>
      <w:r>
        <w:rPr/>
        <w:t>（2）对</w:t>
      </w:r>
      <w:r>
        <w:rPr/>
        <w:t>广东创元招标代理有限公司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采购包1（横琴粤澳深度合作区相关法律法规和政策文件翻译（笔译）服务）：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采购包1（横琴粤澳深度合作区相关法律法规和政策文件翻译（笔译）服务）：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加盖投标人公章，如投标人为自然人地提供自然人身份证明复印件加盖投标人公章；如国家另有规定的，则从其规定。</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投标文件中须按照本项目招标公告附件格式提供《资格条件承诺函》加盖投标人公章。</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投标文件中须按照本项目招标公告附件格式提供《资格条件承诺函》加盖投标人公章。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投标文件中须按照本项目招标公告附件格式提供《资格条件承诺函》加盖投标人公章。</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 定的较大数额罚款标准，或罚款决定之前需要举行听证会的金额标准来认定）（投标文件中须按照本项目招标公告附件格式提供《资格条件承诺函》加盖投标人公章）。</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信用信息:投标人未被列入“信用中国”网站(www.creditchina.gov.cn)以下任何记录名单之一：①失信被执行人；②重大税收违法失信主体；③政府采购严重违法失信行为。同时，不处于中国政府采购网(www.ccgp.gov.cn)“政府采购严重违法失信行为信息记录”中的禁止参加政府采购活动期间。（说明：①由资格性审查人员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①为采购项目提供整体设计、规范编制或者项目管理、监理、检测等服务的供应商，不得再参加该采购项目同一合同项下的其他采购活动（投标文件中提供《投标函》加盖投标人公章）。 ②单位负责人为同一人或者存在直接控股、管理关系的不同供应商，不得参加同一合同项下的政府采购活动。（投标文件中提供《投标函》加盖投标人公章）。</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中小微企业划分标准见《中小企业划型标准规定》（工信部联企业〔2011〕300号文），本项目对应行业为租赁和商务服务业；监狱企业、残疾人福利单位视同小型、微型企业。注：供应商应填写并在投标文件中提交的《中小企业声明函》（见响应文件格式）加盖投标人公章；属于残疾人福利性单位的应提供《残疾人福利性单位声明函》（见响应文件格式）加盖投标人公章；属于监狱企业应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采购包1（横琴粤澳深度合作区相关法律法规和政策文件翻译（笔译）服务）：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投标报价是固定价且是唯一的，且未超过本项目最高限价的。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4</w:t>
            </w:r>
          </w:p>
        </w:tc>
        <w:tc>
          <w:tcPr>
            <w:tcW w:type="dxa" w:w="3178"/>
          </w:tcPr>
          <w:p>
            <w:pPr>
              <w:pStyle w:val="null3"/>
            </w:pPr>
            <w:r>
              <w:rPr/>
              <w:t>按照招标文件规定加盖公章和签署</w:t>
            </w:r>
          </w:p>
        </w:tc>
        <w:tc>
          <w:tcPr>
            <w:tcW w:type="dxa" w:w="4238"/>
          </w:tcPr>
          <w:p>
            <w:pPr>
              <w:pStyle w:val="null3"/>
            </w:pPr>
            <w:r>
              <w:rPr/>
              <w:t>是否按照招标文件规定加盖公章和签署。</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是否按照招标文件规定提供法定代表人/负责人/自然人资格证明书及授权委托书（附相关人员身份证正反面）。</w:t>
            </w:r>
          </w:p>
        </w:tc>
      </w:tr>
      <w:tr>
        <w:tc>
          <w:tcPr>
            <w:tcW w:type="dxa" w:w="890"/>
          </w:tcPr>
          <w:p>
            <w:pPr>
              <w:pStyle w:val="null3"/>
            </w:pPr>
            <w:r>
              <w:rPr/>
              <w:t>6</w:t>
            </w:r>
          </w:p>
        </w:tc>
        <w:tc>
          <w:tcPr>
            <w:tcW w:type="dxa" w:w="3178"/>
          </w:tcPr>
          <w:p>
            <w:pPr>
              <w:pStyle w:val="null3"/>
            </w:pPr>
            <w:r>
              <w:rPr/>
              <w:t>串标投标</w:t>
            </w:r>
          </w:p>
        </w:tc>
        <w:tc>
          <w:tcPr>
            <w:tcW w:type="dxa" w:w="4238"/>
          </w:tcPr>
          <w:p>
            <w:pPr>
              <w:pStyle w:val="null3"/>
            </w:pPr>
            <w:r>
              <w:rPr/>
              <w:t>未出现视为投标人串标投标所列的情形。</w:t>
            </w:r>
          </w:p>
        </w:tc>
      </w:tr>
      <w:tr>
        <w:tc>
          <w:tcPr>
            <w:tcW w:type="dxa" w:w="890"/>
          </w:tcPr>
          <w:p>
            <w:pPr>
              <w:pStyle w:val="null3"/>
            </w:pPr>
            <w:r>
              <w:rPr/>
              <w:t>7</w:t>
            </w:r>
          </w:p>
        </w:tc>
        <w:tc>
          <w:tcPr>
            <w:tcW w:type="dxa" w:w="3178"/>
          </w:tcPr>
          <w:p>
            <w:pPr>
              <w:pStyle w:val="null3"/>
            </w:pPr>
            <w:r>
              <w:rPr/>
              <w:t>无效投标</w:t>
            </w:r>
          </w:p>
        </w:tc>
        <w:tc>
          <w:tcPr>
            <w:tcW w:type="dxa" w:w="4238"/>
          </w:tcPr>
          <w:p>
            <w:pPr>
              <w:pStyle w:val="null3"/>
            </w:pPr>
            <w:r>
              <w:rPr/>
              <w:t>按有关法律、法规、规章不属于投标无效的；投标文件没有招标文件中规定的其它无效投标条款的。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投标文件未出现选择性报价或有附加条件报价的情形。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采购包1(横琴粤澳深度合作区相关法律法规和政策文件翻译（笔译）服务):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技术部分80.0分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质量流程保障服务方案 (18.0分)</w:t>
            </w:r>
          </w:p>
        </w:tc>
        <w:tc>
          <w:tcPr>
            <w:tcW w:type="dxa" w:w="5076"/>
          </w:tcPr>
          <w:p>
            <w:pPr>
              <w:pStyle w:val="null3"/>
              <w:jc w:val="left"/>
            </w:pPr>
            <w:r>
              <w:rPr/>
              <w:t>投标人针对本项目提出具体的保障翻译质量和及时完成工作任务的工作方案，包括但不限于项目团队组织架构及分工安排、项目进度计划、投入人员计划、翻译质量审核计划、售后服务计划等。 （1）工作思路清晰，工作程序具体合理，可行性强，得18分； （2）工作思路清晰，但细节把握欠缺；工作程序具体合理，但不够完善；可行性较强，得13分； （3）工作思路清晰度较低，工作程序不够具体，可行性不高，得8分； （4）工作思路清晰度低，工作程序不具体或不合理，无可行性，得3分； （5）上述方案内容每缺少1项详细内容的，详细内容指项目团队组织架构及分工安排、项目进度计划、投入人员计划、翻译质量审核计划、售后服务计划的详细内容表述，在原有1-4档的得分基础上扣3分，扣完为止。</w:t>
            </w:r>
          </w:p>
        </w:tc>
      </w:tr>
      <w:tr>
        <w:tc>
          <w:tcPr>
            <w:tcW w:type="dxa" w:w="922"/>
            <w:gridSpan w:val="2"/>
            <w:vMerge/>
          </w:tcPr>
          <w:p/>
        </w:tc>
        <w:tc>
          <w:tcPr>
            <w:tcW w:type="dxa" w:w="2307"/>
          </w:tcPr>
          <w:p>
            <w:pPr>
              <w:pStyle w:val="null3"/>
              <w:jc w:val="left"/>
            </w:pPr>
            <w:r>
              <w:rPr/>
              <w:t>英语翻译人员资质、背景及经验要求 (30.0分)</w:t>
            </w:r>
          </w:p>
        </w:tc>
        <w:tc>
          <w:tcPr>
            <w:tcW w:type="dxa" w:w="5076"/>
          </w:tcPr>
          <w:p>
            <w:pPr>
              <w:pStyle w:val="null3"/>
              <w:jc w:val="left"/>
            </w:pPr>
            <w:r>
              <w:rPr/>
              <w:t>投标人拟投入本项目的英语翻译人员（包括核心翻译人员、审校人员）需与翻译需求高度契合，需具备专业素质、翻译能力和相关领域知识，具体要求如下： （1）拟投入人员数量及学历要求（10分）： 拟投入人员不少于4人，得2分，否则不得分；拟投入成员拥有英语相关专业博士学位，每提供一个符合要求的人员得1.5分，最高得6分；拟投入人员拥有英语相关专业硕士学位，每提供一个符合要求的人员得1分，最高得4分；本小项满分10分。 注：投标文件中提供以下证明材料复印件加盖公章，否则不得分：①拟投入人员的有效身份证件；②拟投入人员的学位证书的复印件，学位证书须提供学信网（https://www.chsi.com.cn/）的查询截图，或教育部留学服务中心的学位认证证书复印件，否则不得分；③投标人承诺以上人员为投入本项目的核心翻译人员或审校人员的承诺函。 （2）拟投入人员背景要求（6分）： ①拟投入人员具有3年以上在以英语为官方语言的国家或地区工作、学习的经历，每提供一个符合要求的人员得1分，最高得4分。 ②拟投入人员具有5年以上在粤港澳大湾区工作、学习的经历，或可提供针对粤港澳大湾区经济、政治、社会、文化相关研究成果的，每提供一个符合要求的人员得0.5分，最高得2分。 注：投标文件中提供以下证明材料复印件加盖公章，否则不得分：①学历、学位、劳动合同或其他可证明工作及学习经历的有效文件。②针对大湾区经济、政治、社会、文化相关研究成果的关键页等资料复印件，或委托方证明或翻译机构证明或委托协议等。 （3）拟投入人员经验要求（14分）： 根据拟投入团队人员过往翻译实践经验进行评分，本小项满分14分： ①拟投入人员具有3年以上的中译英翻译实践经验，提供1个得1分，最高得4分。 ②拟投入人员所提供的过往中译英翻译成果属法律类或政策类材料，每提供1个得1分，最高得4分。 ③拟投入本项目的核心翻译人员有承担主持过国家级中译英翻译项目经验的，得2分；主持过省级或以下中译英翻译项目经验的，得1分。最高得3分。 ④拟投入人员具有国际性、区域性的大型赛事、会议、活动中英翻译经验，或具有国际组织中英翻译工作经验（含为国际组织提供中英翻译服务）的，提供1个得1分，最高得2分。 ⑤有参与编辑、出版中译英翻译相关理论研究著作或发表中译英翻译理论研究论文等学术成果的，每提供一个符合要求的人员得0.5分，最高得1分。 注：投标文件中提供以下证明材料复印件加盖公章，否则不得分：①拟投入人员的相关研究或翻译成果或委托方证明或翻译机构证明或委托协议或其他可证明工作经历的有效文件等。②提供翻译理论研究著作或期刊等学术成果载体相关证明文件或资料关键页的复印件。</w:t>
            </w:r>
          </w:p>
        </w:tc>
      </w:tr>
      <w:tr>
        <w:tc>
          <w:tcPr>
            <w:tcW w:type="dxa" w:w="922"/>
            <w:gridSpan w:val="2"/>
            <w:vMerge/>
          </w:tcPr>
          <w:p/>
        </w:tc>
        <w:tc>
          <w:tcPr>
            <w:tcW w:type="dxa" w:w="2307"/>
          </w:tcPr>
          <w:p>
            <w:pPr>
              <w:pStyle w:val="null3"/>
              <w:jc w:val="left"/>
            </w:pPr>
            <w:r>
              <w:rPr/>
              <w:t>葡萄牙语翻译人员资质、经验及背景要求 (30.0分)</w:t>
            </w:r>
          </w:p>
        </w:tc>
        <w:tc>
          <w:tcPr>
            <w:tcW w:type="dxa" w:w="5076"/>
          </w:tcPr>
          <w:p>
            <w:pPr>
              <w:pStyle w:val="null3"/>
              <w:jc w:val="left"/>
            </w:pPr>
            <w:r>
              <w:rPr/>
              <w:t>投标人拟投入本项目的葡萄牙语翻译人员（包括核心翻译人员、审校人员）需与翻译需求高度契合，需具备专业素质、翻译能力和相关领域知识，具体要求如下： （1）拟投入人员数量及学历要求（10分）： 拟投入人员不少于4人，得2分，否则不得分；拟投入成员拥有葡萄牙语相关专业博士学位，每提供一个符合要求的人员得1.5分，最高得6分；拟投入人员拥有葡萄牙语相关专业硕士学位，每提供一个符合要求的人员得1分，最高得4分；本小项满分10分。 注：投标文件中提供以下证明材料复印件加盖公章，否则不得分：①拟投入人员的有效身份证件；②拟投入人员的学位证书的复印件，学位证书须提供学信网（https://www.chsi.com.cn/）的查询截图，或教育部留学服务中心的学位认证证书复印件，否则不得分；③投标人承诺以上人员为投入本项目的核心翻译人员或审校人员的承诺函。 （2）拟投入人员背景要求（6分）： ①拟投入人员具有3年在以葡萄牙语为官方语言的国家和地区工作、学习的经历，每提供一个符合要求的人员得1分，最高得4分。 ②拟投入人员具有5年以上在粤港澳大湾区工作、学习的经历，或可提供针对粤港澳大湾区经济、政治、社会、文化相关研究成果的，每提供一个符合要求的人员得0.5分，最高得2分。 注：投标文件中提供以下证明材料复印件加盖公章，否则不得分：①学历、学位、劳动合同或其他可证明工作及学习经历的有效文件。②针对大湾区经济、政治、社会、文化相关研究成果的关键页等资料复印件，或委托方证明或翻译机构证明或委托协议等。 （3）拟投入人员经验要求（14分）： 根据拟投入团队人员过往葡萄牙语翻译实践经验进行评分，本项满分14分： ①拟投入人员具有3年以上中译葡翻译实践经验，提供1个得1分，最高得4分； ②拟投入人员所提供的过往中译葡翻译成果属法律类或政策类材料，每提供1个可加1分，最高得4分； ③拟投入本项目的核心翻译人员有承担主持过国家级中译葡翻译项目经验的，得2分；主持过省级或以下中译葡翻译项目经验的，得1分。最高得3分。 ④拟投入人员具有国际性、区域性的大型赛事、会议、活动中葡翻译经验，或具有国际组织中葡翻译工作经验（含为国际组织提供中葡翻译服务）的，提供1个得1分，最高得2分。 ⑤有参与编辑、出版中译葡翻译相关理论研究著作或发表中译葡翻译理论研究论文等学术成果的，每提供一个符合要求的人员得0.5分，最高得1分。 注：投标文件中提供以下证明材料复印件加盖公章，否则不得分：①拟投入人员的相关研究或翻译成果或委托方证明或翻译机构证明或委托协议或其他可证明工作经历的有效文件等。②提供翻译理论研究著作或期刊等学术成果载体相关证明文件或资料关键页的复印件。</w:t>
            </w:r>
          </w:p>
        </w:tc>
      </w:tr>
      <w:tr>
        <w:tc>
          <w:tcPr>
            <w:tcW w:type="dxa" w:w="922"/>
            <w:gridSpan w:val="2"/>
            <w:vMerge/>
          </w:tcPr>
          <w:p/>
        </w:tc>
        <w:tc>
          <w:tcPr>
            <w:tcW w:type="dxa" w:w="2307"/>
          </w:tcPr>
          <w:p>
            <w:pPr>
              <w:pStyle w:val="null3"/>
              <w:jc w:val="left"/>
            </w:pPr>
            <w:r>
              <w:rPr/>
              <w:t>翻译质量审核 (2.0分)</w:t>
            </w:r>
          </w:p>
        </w:tc>
        <w:tc>
          <w:tcPr>
            <w:tcW w:type="dxa" w:w="5076"/>
          </w:tcPr>
          <w:p>
            <w:pPr>
              <w:pStyle w:val="null3"/>
              <w:jc w:val="left"/>
            </w:pPr>
            <w:r>
              <w:rPr/>
              <w:t>为确保必要时的咨询和质量监控及审核，投标人具备第三方专家咨询服务或拟投入人员属专业科研机构成员的，得2分。 注：投标文件中须提供第三方专家咨询服务协议或人员聘书或劳动合同等证明材料复印件加盖公章，否则不得分。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同类项目业绩情况 (5.0分)</w:t>
            </w:r>
          </w:p>
        </w:tc>
        <w:tc>
          <w:tcPr>
            <w:tcW w:type="dxa" w:w="5076"/>
          </w:tcPr>
          <w:p>
            <w:pPr>
              <w:pStyle w:val="null3"/>
              <w:jc w:val="left"/>
            </w:pPr>
            <w:r>
              <w:rPr/>
              <w:t>投标人提供承接同类翻译项目相关业绩证明，每提供一份得1分，最高得5分。 注：投标文件中须提供合同关键页（包括但不限于含签订合同双方的名称、合同项目名称、合同服务内容、签订合同双方的落款盖章、签订日期的关键页）复印件加盖投标人公章。不按要求提供或资料不全不得分。</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根据投标人的诚信记录进行评审： 1.投标人的诚信记录得分以采购代理机构于投标截止日当天（评审开始前）在广东政府采购网“其他监管检查公告”栏和珠海市财政局网站“信用财政”栏查询的结果为准。（采购代理机构打印查询结果留存。） 2.在广东政府采购网“其他监管检查公告”栏和珠海市财政局网站“信用财政”栏查询不到相关投标人扣分记录的，视为该投标人年度诚信记录得分为100分。 3.投标供应商该项评审因素得分=诚信记录得分×5%。</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将各有效投标人按其评标总得分由高到低顺序排列。得分相同的，按投标报价由低到高顺序排列。得分且投标报价相同的，由评委会采取随机抽取的方式确定。排名第一的投标人为第一中标候选人，排名第二的投标人为第二中标候选人，排名第三的投标人为第三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center"/>
      </w:pPr>
    </w:p>
    <w:p>
      <w:pPr>
        <w:pStyle w:val="null3"/>
        <w:ind w:firstLine="480"/>
        <w:jc w:val="center"/>
      </w:pPr>
      <w:r>
        <w:rPr>
          <w:b/>
          <w:sz w:val="48"/>
        </w:rPr>
        <w:t>横琴粤澳深度合作区相关法律法规和政策文件翻译（笔译）服务</w:t>
      </w:r>
    </w:p>
    <w:p>
      <w:pPr>
        <w:pStyle w:val="null3"/>
      </w:pPr>
    </w:p>
    <w:p>
      <w:pPr>
        <w:pStyle w:val="null3"/>
      </w:pPr>
    </w:p>
    <w:p>
      <w:pPr>
        <w:pStyle w:val="null3"/>
        <w:ind w:firstLine="480"/>
        <w:jc w:val="center"/>
      </w:pPr>
      <w:r>
        <w:rPr>
          <w:b/>
          <w:sz w:val="48"/>
        </w:rPr>
        <w:t>合同书</w:t>
      </w:r>
    </w:p>
    <w:p>
      <w:pPr>
        <w:pStyle w:val="null3"/>
        <w:ind w:firstLine="480"/>
        <w:jc w:val="center"/>
      </w:pPr>
    </w:p>
    <w:p>
      <w:pPr>
        <w:pStyle w:val="null3"/>
        <w:ind w:left="285" w:firstLine="480"/>
      </w:pPr>
    </w:p>
    <w:p>
      <w:pPr>
        <w:pStyle w:val="null3"/>
        <w:ind w:left="285" w:firstLine="480"/>
      </w:pPr>
    </w:p>
    <w:p>
      <w:pPr>
        <w:pStyle w:val="null3"/>
        <w:ind w:left="285" w:firstLine="480"/>
      </w:pPr>
    </w:p>
    <w:p>
      <w:pPr>
        <w:pStyle w:val="null3"/>
        <w:ind w:firstLine="560"/>
      </w:pPr>
    </w:p>
    <w:p>
      <w:pPr>
        <w:pStyle w:val="null3"/>
        <w:ind w:firstLine="560"/>
      </w:pPr>
    </w:p>
    <w:p>
      <w:pPr>
        <w:pStyle w:val="null3"/>
        <w:ind w:firstLine="560"/>
      </w:pPr>
      <w:r>
        <w:rPr/>
        <w:t xml:space="preserve"> </w:t>
      </w:r>
    </w:p>
    <w:p>
      <w:pPr>
        <w:pStyle w:val="null3"/>
        <w:ind w:firstLine="560"/>
      </w:pPr>
      <w:r>
        <w:rPr/>
        <w:t xml:space="preserve"> </w:t>
      </w:r>
    </w:p>
    <w:p>
      <w:pPr>
        <w:pStyle w:val="null3"/>
        <w:ind w:firstLine="560"/>
      </w:pPr>
      <w:r>
        <w:rPr/>
        <w:t xml:space="preserve"> </w:t>
      </w:r>
    </w:p>
    <w:p>
      <w:pPr>
        <w:pStyle w:val="null3"/>
        <w:ind w:firstLine="560"/>
      </w:pPr>
      <w:r>
        <w:rPr/>
        <w:t xml:space="preserve"> </w:t>
      </w:r>
    </w:p>
    <w:p>
      <w:pPr>
        <w:pStyle w:val="null3"/>
        <w:ind w:firstLine="560"/>
      </w:pPr>
      <w:r>
        <w:rPr>
          <w:sz w:val="28"/>
        </w:rPr>
        <w:t>项目名称：横琴粤澳深度合作区相关法律法规和政策文件翻译（笔译）服务</w:t>
      </w:r>
    </w:p>
    <w:p>
      <w:pPr>
        <w:pStyle w:val="null3"/>
        <w:ind w:firstLine="560"/>
      </w:pPr>
      <w:r>
        <w:rPr>
          <w:sz w:val="28"/>
        </w:rPr>
        <w:t>项目</w:t>
      </w:r>
      <w:r>
        <w:rPr>
          <w:sz w:val="28"/>
        </w:rPr>
        <w:t>编号：</w:t>
      </w:r>
    </w:p>
    <w:p>
      <w:pPr>
        <w:pStyle w:val="null3"/>
        <w:ind w:firstLine="560"/>
      </w:pPr>
      <w:r>
        <w:rPr>
          <w:sz w:val="28"/>
        </w:rPr>
        <w:t>签约地点：珠海</w:t>
      </w:r>
      <w:r>
        <w:rPr>
          <w:sz w:val="28"/>
        </w:rPr>
        <w:t>市</w:t>
      </w:r>
    </w:p>
    <w:p>
      <w:pPr>
        <w:pStyle w:val="null3"/>
        <w:ind w:firstLine="560"/>
      </w:pPr>
      <w:r>
        <w:rPr>
          <w:sz w:val="28"/>
        </w:rPr>
        <w:t>签订日期：</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ind w:firstLine="643"/>
      </w:pPr>
    </w:p>
    <w:p>
      <w:pPr>
        <w:pStyle w:val="null3"/>
        <w:ind w:firstLine="562"/>
      </w:pPr>
    </w:p>
    <w:p>
      <w:pPr>
        <w:pStyle w:val="null3"/>
        <w:ind w:firstLine="480"/>
      </w:pPr>
    </w:p>
    <w:p>
      <w:pPr>
        <w:pStyle w:val="null3"/>
      </w:pPr>
    </w:p>
    <w:p>
      <w:pPr>
        <w:pStyle w:val="null3"/>
      </w:pPr>
      <w:r>
        <w:rPr/>
        <w:t xml:space="preserve"> </w:t>
      </w:r>
    </w:p>
    <w:p>
      <w:pPr>
        <w:pStyle w:val="null3"/>
        <w:ind w:firstLine="480"/>
        <w:jc w:val="center"/>
      </w:pPr>
      <w:r>
        <w:rPr>
          <w:b/>
          <w:sz w:val="36"/>
        </w:rPr>
        <w:t>横琴粤澳深度合作区相关法律法规和政策文件翻译（笔译）服务</w:t>
      </w:r>
    </w:p>
    <w:p>
      <w:pPr>
        <w:pStyle w:val="null3"/>
        <w:ind w:firstLine="480"/>
        <w:jc w:val="center"/>
      </w:pPr>
      <w:r>
        <w:rPr>
          <w:b/>
          <w:sz w:val="36"/>
        </w:rPr>
        <w:t>采购合同</w:t>
      </w:r>
    </w:p>
    <w:p>
      <w:pPr>
        <w:pStyle w:val="null3"/>
        <w:ind w:firstLine="480"/>
        <w:jc w:val="center"/>
      </w:pPr>
    </w:p>
    <w:p>
      <w:pPr>
        <w:pStyle w:val="null3"/>
        <w:spacing w:before="120" w:after="120"/>
        <w:ind w:firstLine="480"/>
      </w:pPr>
      <w:r>
        <w:rPr>
          <w:sz w:val="24"/>
        </w:rPr>
        <w:t>甲方：</w:t>
      </w:r>
      <w:r>
        <w:rPr>
          <w:sz w:val="24"/>
          <w:u w:val="single"/>
        </w:rPr>
        <w:t>横琴粤澳深度合作区法律事务局</w:t>
      </w:r>
      <w:r>
        <w:rPr>
          <w:sz w:val="24"/>
        </w:rPr>
        <w:t>，以下简称甲方</w:t>
      </w:r>
    </w:p>
    <w:p>
      <w:pPr>
        <w:pStyle w:val="null3"/>
        <w:spacing w:after="120"/>
        <w:ind w:firstLine="480"/>
      </w:pPr>
      <w:r>
        <w:rPr>
          <w:sz w:val="24"/>
        </w:rPr>
        <w:t>乙方：</w:t>
      </w:r>
      <w:r>
        <w:rPr>
          <w:sz w:val="22"/>
          <w:u w:val="single"/>
        </w:rPr>
        <w:t xml:space="preserve">                </w:t>
      </w:r>
      <w:r>
        <w:rPr>
          <w:sz w:val="24"/>
        </w:rPr>
        <w:t>，以下简称乙方</w:t>
      </w:r>
    </w:p>
    <w:p>
      <w:pPr>
        <w:pStyle w:val="null3"/>
        <w:ind w:firstLine="539"/>
      </w:pPr>
    </w:p>
    <w:p>
      <w:pPr>
        <w:pStyle w:val="null3"/>
        <w:ind w:firstLine="480"/>
      </w:pPr>
      <w:r>
        <w:rPr>
          <w:sz w:val="24"/>
        </w:rPr>
        <w:t>甲、乙双方根据</w:t>
      </w:r>
      <w:r>
        <w:rPr>
          <w:sz w:val="24"/>
          <w:u w:val="single"/>
        </w:rPr>
        <w:t>202</w:t>
      </w:r>
      <w:r>
        <w:rPr>
          <w:sz w:val="24"/>
          <w:u w:val="single"/>
        </w:rPr>
        <w:t>4</w:t>
      </w:r>
      <w:r>
        <w:rPr>
          <w:sz w:val="24"/>
        </w:rPr>
        <w:t>年</w:t>
      </w:r>
      <w:r>
        <w:rPr>
          <w:sz w:val="22"/>
          <w:u w:val="single"/>
        </w:rPr>
        <w:t xml:space="preserve">   </w:t>
      </w:r>
      <w:r>
        <w:rPr>
          <w:sz w:val="24"/>
        </w:rPr>
        <w:t>月</w:t>
      </w:r>
      <w:r>
        <w:rPr>
          <w:sz w:val="22"/>
          <w:u w:val="single"/>
        </w:rPr>
        <w:t xml:space="preserve"> </w:t>
      </w:r>
      <w:r>
        <w:rPr>
          <w:sz w:val="22"/>
          <w:u w:val="single"/>
        </w:rPr>
        <w:t xml:space="preserve"> </w:t>
      </w:r>
      <w:r>
        <w:rPr>
          <w:sz w:val="22"/>
          <w:u w:val="single"/>
        </w:rPr>
        <w:t xml:space="preserve"> </w:t>
      </w:r>
      <w:r>
        <w:rPr>
          <w:sz w:val="24"/>
        </w:rPr>
        <w:t>日</w:t>
      </w:r>
      <w:r>
        <w:rPr>
          <w:sz w:val="24"/>
          <w:u w:val="single"/>
        </w:rPr>
        <w:t>横琴粤澳深度合作区相关法律法规和政策文件翻译（笔译）服务</w:t>
      </w:r>
      <w:r>
        <w:rPr>
          <w:sz w:val="24"/>
        </w:rPr>
        <w:t>（项目编号：</w:t>
      </w:r>
      <w:r>
        <w:rPr>
          <w:sz w:val="24"/>
          <w:u w:val="single"/>
        </w:rPr>
        <w:t>CYGK202421FW</w:t>
      </w:r>
      <w:r>
        <w:rPr>
          <w:sz w:val="24"/>
        </w:rPr>
        <w:t>）采购结果和有关</w:t>
      </w:r>
      <w:r>
        <w:rPr>
          <w:sz w:val="24"/>
        </w:rPr>
        <w:t>招标</w:t>
      </w:r>
      <w:r>
        <w:rPr>
          <w:sz w:val="24"/>
        </w:rPr>
        <w:t>文件要求，</w:t>
      </w:r>
      <w:r>
        <w:rPr>
          <w:sz w:val="24"/>
        </w:rPr>
        <w:t>乙方投标文件承诺</w:t>
      </w:r>
      <w:r>
        <w:rPr>
          <w:sz w:val="24"/>
        </w:rPr>
        <w:t>，</w:t>
      </w:r>
      <w:r>
        <w:rPr>
          <w:sz w:val="24"/>
        </w:rPr>
        <w:t>依照《中华人民共和国政府采购法》及其实施条例、《中华人民共和国</w:t>
      </w:r>
      <w:r>
        <w:rPr>
          <w:sz w:val="24"/>
        </w:rPr>
        <w:t>民法典</w:t>
      </w:r>
      <w:r>
        <w:rPr>
          <w:sz w:val="24"/>
        </w:rPr>
        <w:t>》及有关法律、法规，遵循平等、自愿、公平和诚实信用的原则，双方就本采购事项协商一致</w:t>
      </w:r>
      <w:r>
        <w:rPr>
          <w:sz w:val="24"/>
        </w:rPr>
        <w:t>，订立以下合同：</w:t>
      </w:r>
    </w:p>
    <w:p>
      <w:pPr>
        <w:pStyle w:val="null3"/>
        <w:ind w:firstLine="482"/>
      </w:pPr>
      <w:r>
        <w:rPr>
          <w:b/>
          <w:sz w:val="24"/>
        </w:rPr>
        <w:t>第一条</w:t>
      </w:r>
      <w:r>
        <w:rPr>
          <w:b/>
          <w:sz w:val="22"/>
        </w:rPr>
        <w:t xml:space="preserve"> </w:t>
      </w:r>
      <w:r>
        <w:rPr>
          <w:b/>
          <w:sz w:val="24"/>
        </w:rPr>
        <w:t>合作原则：</w:t>
      </w:r>
    </w:p>
    <w:p>
      <w:pPr>
        <w:pStyle w:val="null3"/>
        <w:ind w:firstLine="480"/>
      </w:pPr>
      <w:r>
        <w:rPr>
          <w:sz w:val="24"/>
        </w:rPr>
        <w:t>以</w:t>
      </w:r>
      <w:r>
        <w:rPr>
          <w:sz w:val="24"/>
        </w:rPr>
        <w:t>“优势互补、互惠互利、平等合作、务实有效、共同发展”为原则。双方在执行本合同过程中，必须遵守国家、省市及横琴法律法规及政策规定。</w:t>
      </w:r>
    </w:p>
    <w:p>
      <w:pPr>
        <w:pStyle w:val="null3"/>
        <w:ind w:firstLine="482"/>
      </w:pPr>
      <w:r>
        <w:rPr>
          <w:b/>
          <w:sz w:val="24"/>
        </w:rPr>
        <w:t>第二条</w:t>
      </w:r>
      <w:r>
        <w:rPr>
          <w:b/>
          <w:sz w:val="24"/>
        </w:rPr>
        <w:t>服务</w:t>
      </w:r>
      <w:r>
        <w:rPr>
          <w:b/>
          <w:sz w:val="24"/>
        </w:rPr>
        <w:t>内容、</w:t>
      </w:r>
      <w:r>
        <w:rPr>
          <w:b/>
          <w:sz w:val="24"/>
        </w:rPr>
        <w:t>具体</w:t>
      </w:r>
      <w:r>
        <w:rPr>
          <w:b/>
          <w:sz w:val="24"/>
        </w:rPr>
        <w:t>要求（</w:t>
      </w:r>
      <w:r>
        <w:rPr>
          <w:b/>
          <w:sz w:val="24"/>
        </w:rPr>
        <w:t>按招标文件第二章用户需求内容和乙方投标承诺填写</w:t>
      </w:r>
      <w:r>
        <w:rPr>
          <w:b/>
          <w:sz w:val="24"/>
        </w:rPr>
        <w:t>）</w:t>
      </w:r>
    </w:p>
    <w:p>
      <w:pPr>
        <w:pStyle w:val="null3"/>
        <w:ind w:firstLine="482"/>
      </w:pPr>
      <w:r>
        <w:rPr>
          <w:b/>
          <w:sz w:val="24"/>
        </w:rPr>
        <w:t>第三条</w:t>
      </w:r>
      <w:r>
        <w:rPr>
          <w:b/>
          <w:sz w:val="22"/>
        </w:rPr>
        <w:t xml:space="preserve"> </w:t>
      </w:r>
      <w:r>
        <w:rPr>
          <w:b/>
          <w:sz w:val="24"/>
        </w:rPr>
        <w:t>服务期限和地点：</w:t>
      </w:r>
    </w:p>
    <w:p>
      <w:pPr>
        <w:pStyle w:val="null3"/>
        <w:ind w:firstLine="480"/>
      </w:pPr>
      <w:r>
        <w:rPr>
          <w:sz w:val="24"/>
        </w:rPr>
        <w:t>本合同自</w:t>
      </w:r>
      <w:r>
        <w:rPr>
          <w:sz w:val="22"/>
          <w:u w:val="single"/>
        </w:rPr>
        <w:t xml:space="preserve">    </w:t>
      </w:r>
      <w:r>
        <w:rPr>
          <w:sz w:val="24"/>
        </w:rPr>
        <w:t>年</w:t>
      </w:r>
      <w:r>
        <w:rPr>
          <w:sz w:val="22"/>
          <w:u w:val="single"/>
        </w:rPr>
        <w:t xml:space="preserve"> </w:t>
      </w:r>
      <w:r>
        <w:rPr>
          <w:sz w:val="22"/>
          <w:u w:val="single"/>
        </w:rPr>
        <w:t xml:space="preserve">  </w:t>
      </w:r>
      <w:r>
        <w:rPr>
          <w:sz w:val="24"/>
        </w:rPr>
        <w:t>月</w:t>
      </w:r>
      <w:r>
        <w:rPr>
          <w:sz w:val="22"/>
          <w:u w:val="single"/>
        </w:rPr>
        <w:t xml:space="preserve"> </w:t>
      </w:r>
      <w:r>
        <w:rPr>
          <w:sz w:val="22"/>
          <w:u w:val="single"/>
        </w:rPr>
        <w:t xml:space="preserve">  </w:t>
      </w:r>
      <w:r>
        <w:rPr>
          <w:sz w:val="24"/>
        </w:rPr>
        <w:t>日至</w:t>
      </w:r>
      <w:r>
        <w:rPr>
          <w:sz w:val="22"/>
          <w:u w:val="single"/>
        </w:rPr>
        <w:t xml:space="preserve">    </w:t>
      </w:r>
      <w:r>
        <w:rPr>
          <w:sz w:val="24"/>
        </w:rPr>
        <w:t>年</w:t>
      </w:r>
      <w:r>
        <w:rPr>
          <w:sz w:val="22"/>
          <w:u w:val="single"/>
        </w:rPr>
        <w:t xml:space="preserve"> </w:t>
      </w:r>
      <w:r>
        <w:rPr>
          <w:sz w:val="22"/>
          <w:u w:val="single"/>
        </w:rPr>
        <w:t xml:space="preserve">  </w:t>
      </w:r>
      <w:r>
        <w:rPr>
          <w:sz w:val="22"/>
          <w:u w:val="single"/>
        </w:rPr>
        <w:t xml:space="preserve"> </w:t>
      </w:r>
      <w:r>
        <w:rPr>
          <w:sz w:val="24"/>
        </w:rPr>
        <w:t>月</w:t>
      </w:r>
      <w:r>
        <w:rPr>
          <w:sz w:val="22"/>
          <w:u w:val="single"/>
        </w:rPr>
        <w:t xml:space="preserve"> </w:t>
      </w:r>
      <w:r>
        <w:rPr>
          <w:sz w:val="22"/>
          <w:u w:val="single"/>
        </w:rPr>
        <w:t xml:space="preserve">  </w:t>
      </w:r>
      <w:r>
        <w:rPr>
          <w:sz w:val="24"/>
        </w:rPr>
        <w:t>日。</w:t>
      </w:r>
    </w:p>
    <w:p>
      <w:pPr>
        <w:pStyle w:val="null3"/>
        <w:ind w:firstLine="480"/>
      </w:pPr>
      <w:r>
        <w:rPr>
          <w:sz w:val="24"/>
        </w:rPr>
        <w:t>地点：珠海市。</w:t>
      </w:r>
      <w:r>
        <w:rPr>
          <w:sz w:val="24"/>
        </w:rPr>
        <w:t>甲乙双方协商确定的</w:t>
      </w:r>
      <w:r>
        <w:rPr>
          <w:sz w:val="24"/>
        </w:rPr>
        <w:t>具体</w:t>
      </w:r>
      <w:r>
        <w:rPr>
          <w:sz w:val="24"/>
        </w:rPr>
        <w:t>（地点）履行。</w:t>
      </w:r>
    </w:p>
    <w:p>
      <w:pPr>
        <w:pStyle w:val="null3"/>
        <w:ind w:firstLine="482"/>
      </w:pPr>
      <w:r>
        <w:rPr>
          <w:b/>
          <w:sz w:val="24"/>
        </w:rPr>
        <w:t>第四条</w:t>
      </w:r>
      <w:r>
        <w:rPr>
          <w:b/>
          <w:sz w:val="24"/>
        </w:rPr>
        <w:t xml:space="preserve"> </w:t>
      </w:r>
      <w:r>
        <w:rPr>
          <w:b/>
          <w:sz w:val="24"/>
        </w:rPr>
        <w:t>中标折扣率、预算</w:t>
      </w:r>
      <w:r>
        <w:rPr>
          <w:b/>
          <w:sz w:val="24"/>
        </w:rPr>
        <w:t>金额、</w:t>
      </w:r>
      <w:r>
        <w:rPr>
          <w:b/>
          <w:sz w:val="24"/>
        </w:rPr>
        <w:t>基准价</w:t>
      </w:r>
    </w:p>
    <w:p>
      <w:pPr>
        <w:pStyle w:val="null3"/>
        <w:ind w:firstLine="480"/>
      </w:pPr>
      <w:r>
        <w:rPr>
          <w:sz w:val="24"/>
        </w:rPr>
        <w:t>1、</w:t>
      </w:r>
      <w:r>
        <w:rPr>
          <w:sz w:val="24"/>
        </w:rPr>
        <w:t>中标折扣率</w:t>
      </w:r>
      <w:r>
        <w:rPr>
          <w:sz w:val="24"/>
        </w:rPr>
        <w:t>：</w:t>
      </w:r>
      <w:r>
        <w:rPr>
          <w:sz w:val="22"/>
          <w:u w:val="single"/>
        </w:rPr>
        <w:t xml:space="preserve"> </w:t>
      </w:r>
      <w:r>
        <w:rPr>
          <w:sz w:val="22"/>
          <w:u w:val="single"/>
        </w:rPr>
        <w:t xml:space="preserve">                   </w:t>
      </w:r>
    </w:p>
    <w:p>
      <w:pPr>
        <w:pStyle w:val="null3"/>
        <w:ind w:firstLine="480"/>
      </w:pPr>
      <w:r>
        <w:rPr>
          <w:sz w:val="24"/>
        </w:rPr>
        <w:t>2、</w:t>
      </w:r>
      <w:r>
        <w:rPr>
          <w:sz w:val="24"/>
        </w:rPr>
        <w:t>预算金额</w:t>
      </w:r>
      <w:r>
        <w:rPr>
          <w:sz w:val="24"/>
        </w:rPr>
        <w:t>：</w:t>
      </w:r>
      <w:r>
        <w:rPr>
          <w:sz w:val="22"/>
          <w:u w:val="single"/>
        </w:rPr>
        <w:t xml:space="preserve"> </w:t>
      </w:r>
      <w:r>
        <w:rPr>
          <w:sz w:val="22"/>
          <w:u w:val="single"/>
        </w:rPr>
        <w:t xml:space="preserve">                   </w:t>
      </w:r>
    </w:p>
    <w:p>
      <w:pPr>
        <w:pStyle w:val="null3"/>
        <w:ind w:firstLine="480"/>
      </w:pPr>
      <w:r>
        <w:rPr>
          <w:sz w:val="24"/>
        </w:rPr>
        <w:t>3、基准价（每千字计价）：</w:t>
      </w:r>
    </w:p>
    <w:p>
      <w:pPr>
        <w:pStyle w:val="null3"/>
        <w:ind w:firstLine="480"/>
      </w:pPr>
      <w:r>
        <w:rPr>
          <w:sz w:val="24"/>
        </w:rPr>
        <w:t>注：</w:t>
      </w:r>
      <w:r>
        <w:rPr>
          <w:sz w:val="24"/>
        </w:rPr>
        <w:t>1.合同金额</w:t>
      </w:r>
      <w:r>
        <w:rPr>
          <w:sz w:val="24"/>
        </w:rPr>
        <w:t>包括但不限于为实施并完成本项目所需的</w:t>
      </w:r>
      <w:r>
        <w:rPr>
          <w:sz w:val="24"/>
        </w:rPr>
        <w:t>人力成本、培训费、</w:t>
      </w:r>
      <w:r>
        <w:rPr>
          <w:sz w:val="24"/>
        </w:rPr>
        <w:t>交通费、办公费、</w:t>
      </w:r>
      <w:r>
        <w:rPr>
          <w:sz w:val="24"/>
        </w:rPr>
        <w:t>会议费、咨询费、评审费、劳务费、印刷费、税费等</w:t>
      </w:r>
      <w:r>
        <w:rPr>
          <w:sz w:val="24"/>
        </w:rPr>
        <w:t>一切与本项目有关的所有</w:t>
      </w:r>
      <w:r>
        <w:rPr>
          <w:sz w:val="24"/>
        </w:rPr>
        <w:t>费用</w:t>
      </w:r>
      <w:r>
        <w:rPr>
          <w:sz w:val="24"/>
        </w:rPr>
        <w:t>。</w:t>
      </w:r>
      <w:r>
        <w:rPr>
          <w:sz w:val="24"/>
        </w:rPr>
        <w:t>乙方</w:t>
      </w:r>
      <w:r>
        <w:rPr>
          <w:sz w:val="24"/>
        </w:rPr>
        <w:t>漏报或不报，</w:t>
      </w:r>
      <w:r>
        <w:rPr>
          <w:sz w:val="24"/>
        </w:rPr>
        <w:t>甲方</w:t>
      </w:r>
      <w:r>
        <w:rPr>
          <w:sz w:val="24"/>
        </w:rPr>
        <w:t>将视为该漏报或不报部分的费用已包括在已报的投标报价中而不予支付</w:t>
      </w:r>
      <w:r>
        <w:rPr>
          <w:sz w:val="24"/>
        </w:rPr>
        <w:t>。</w:t>
      </w:r>
    </w:p>
    <w:p>
      <w:pPr>
        <w:pStyle w:val="null3"/>
        <w:ind w:firstLine="480"/>
      </w:pPr>
      <w:r>
        <w:rPr>
          <w:sz w:val="24"/>
        </w:rPr>
        <w:t>2.乙方可根据工作需要邀请相关人员加入项目组，项目组成员为该项目发生的相关费用从该项目经费中列支。</w:t>
      </w:r>
    </w:p>
    <w:p>
      <w:pPr>
        <w:pStyle w:val="null3"/>
        <w:ind w:firstLine="482"/>
      </w:pPr>
      <w:r>
        <w:rPr>
          <w:b/>
          <w:sz w:val="24"/>
        </w:rPr>
        <w:t>第五条</w:t>
      </w:r>
      <w:r>
        <w:rPr>
          <w:b/>
          <w:sz w:val="22"/>
        </w:rPr>
        <w:t xml:space="preserve"> </w:t>
      </w:r>
      <w:r>
        <w:rPr>
          <w:b/>
          <w:sz w:val="24"/>
        </w:rPr>
        <w:t>付款方式及条件</w:t>
      </w:r>
    </w:p>
    <w:p>
      <w:pPr>
        <w:pStyle w:val="null3"/>
        <w:ind w:firstLine="480"/>
      </w:pPr>
      <w:r>
        <w:rPr>
          <w:sz w:val="24"/>
        </w:rPr>
        <w:t>1、根据双方约定的时间进度，在乙方交付每批次翻译成果且验收通过后的5个工作日内，甲方依据合同及乙方开具的正式发票支付相应的服务费用。</w:t>
      </w:r>
    </w:p>
    <w:p>
      <w:pPr>
        <w:pStyle w:val="null3"/>
        <w:ind w:firstLine="480"/>
      </w:pPr>
      <w:r>
        <w:rPr>
          <w:sz w:val="24"/>
        </w:rPr>
        <w:t>2、结算价=基准价（每千字计价）×中标折扣率×实际发生数量。</w:t>
      </w:r>
    </w:p>
    <w:p>
      <w:pPr>
        <w:pStyle w:val="null3"/>
        <w:ind w:firstLine="480"/>
      </w:pPr>
      <w:r>
        <w:rPr>
          <w:sz w:val="24"/>
        </w:rPr>
        <w:t>3</w:t>
      </w:r>
      <w:r>
        <w:rPr>
          <w:sz w:val="24"/>
        </w:rPr>
        <w:t>、甲方在前款规定的付款时间为甲方向政府采购支付部门提出支付申请的时间（不含政府财政支付部门审查的时间），在规定时间内提出支付申请手续后即视为甲方已经按期支付</w:t>
      </w:r>
      <w:r>
        <w:rPr>
          <w:sz w:val="24"/>
        </w:rPr>
        <w:t>(因财政原因造成延期付款除外)。因乙方违约所产生的违约金甲方有权从应付款中先行扣除。</w:t>
      </w:r>
    </w:p>
    <w:p>
      <w:pPr>
        <w:pStyle w:val="null3"/>
        <w:ind w:firstLine="480"/>
      </w:pPr>
      <w:r>
        <w:rPr>
          <w:sz w:val="24"/>
        </w:rPr>
        <w:t>4</w:t>
      </w:r>
      <w:r>
        <w:rPr>
          <w:sz w:val="24"/>
        </w:rPr>
        <w:t>、乙方凭以下有效文件与甲方结算：</w:t>
      </w:r>
    </w:p>
    <w:p>
      <w:pPr>
        <w:pStyle w:val="null3"/>
        <w:ind w:firstLine="480"/>
      </w:pPr>
      <w:r>
        <w:rPr>
          <w:sz w:val="24"/>
        </w:rPr>
        <w:t>（</w:t>
      </w:r>
      <w:r>
        <w:rPr>
          <w:sz w:val="24"/>
        </w:rPr>
        <w:t>1）采购合同；（2）乙方开具的有效发票；（3）</w:t>
      </w:r>
      <w:r>
        <w:rPr>
          <w:sz w:val="24"/>
        </w:rPr>
        <w:t>中标</w:t>
      </w:r>
      <w:r>
        <w:rPr>
          <w:sz w:val="24"/>
        </w:rPr>
        <w:t>通知书；（</w:t>
      </w:r>
      <w:r>
        <w:rPr>
          <w:sz w:val="24"/>
        </w:rPr>
        <w:t>4</w:t>
      </w:r>
      <w:r>
        <w:rPr>
          <w:sz w:val="24"/>
        </w:rPr>
        <w:t>）验收</w:t>
      </w:r>
      <w:r>
        <w:rPr>
          <w:sz w:val="24"/>
        </w:rPr>
        <w:t>/成果报告。</w:t>
      </w:r>
    </w:p>
    <w:p>
      <w:pPr>
        <w:pStyle w:val="null3"/>
        <w:ind w:firstLine="482"/>
      </w:pPr>
      <w:r>
        <w:rPr>
          <w:b/>
          <w:sz w:val="24"/>
        </w:rPr>
        <w:t>第六条</w:t>
      </w:r>
      <w:r>
        <w:rPr>
          <w:b/>
          <w:sz w:val="24"/>
        </w:rPr>
        <w:t xml:space="preserve"> </w:t>
      </w:r>
      <w:r>
        <w:rPr>
          <w:b/>
          <w:sz w:val="24"/>
        </w:rPr>
        <w:t>验收要求</w:t>
      </w:r>
    </w:p>
    <w:p>
      <w:pPr>
        <w:pStyle w:val="null3"/>
        <w:ind w:firstLine="480"/>
      </w:pPr>
      <w:r>
        <w:rPr>
          <w:sz w:val="24"/>
        </w:rPr>
        <w:t>1、验收要求：符合国家、省、市及采购单位相关规定及标准。</w:t>
      </w:r>
    </w:p>
    <w:p>
      <w:pPr>
        <w:pStyle w:val="null3"/>
        <w:ind w:firstLine="480"/>
      </w:pPr>
      <w:r>
        <w:rPr>
          <w:sz w:val="24"/>
        </w:rPr>
        <w:t>2、按时完成甲方安排的翻译任务，忠于原文准确翻译，格式规范、术语统一、语言流畅，无专业术语错误，整体差错率控制在5‰以下，如乙方响应文件中承诺更优的，则以乙方承诺为准。</w:t>
      </w:r>
    </w:p>
    <w:p>
      <w:pPr>
        <w:pStyle w:val="null3"/>
        <w:ind w:firstLine="480"/>
      </w:pPr>
      <w:r>
        <w:rPr>
          <w:sz w:val="24"/>
        </w:rPr>
        <w:t>3、经专业人员进行翻译质量检查后方可交付工作成果。</w:t>
      </w:r>
    </w:p>
    <w:p>
      <w:pPr>
        <w:pStyle w:val="null3"/>
        <w:ind w:firstLine="482"/>
      </w:pPr>
      <w:r>
        <w:rPr>
          <w:b/>
          <w:sz w:val="24"/>
        </w:rPr>
        <w:t>第七条、所有权、知识产权</w:t>
      </w:r>
    </w:p>
    <w:p>
      <w:pPr>
        <w:pStyle w:val="null3"/>
        <w:ind w:firstLine="480"/>
      </w:pPr>
      <w:r>
        <w:rPr>
          <w:sz w:val="24"/>
        </w:rPr>
        <w:t>1、本合同生效日前已存在的版权及其他知识产权，其所有权权属不发生任何变更。任何一方均不得凭借本合同取得另一方拥有的版权、专利、商业秘密、商标或任何其他知识产权的所有权。</w:t>
      </w:r>
    </w:p>
    <w:p>
      <w:pPr>
        <w:pStyle w:val="null3"/>
        <w:ind w:firstLine="480"/>
      </w:pPr>
      <w:r>
        <w:rPr>
          <w:sz w:val="24"/>
        </w:rPr>
        <w:t>2、甲乙双方同意，此次研究所形成的相关成果归属甲方。甲方是该项成果的著作权、专利申请权、专利权、技术秘密及其他相关知识产权的所有人。乙方可以保留与开发成果相关的副本供乙方内部使用，可以为准备制作在乙方内部使用的其他产品而修改和翻译该等资料， 或与其他资料结合使用，不得以任何方式提供给第三方使用。</w:t>
      </w:r>
    </w:p>
    <w:p>
      <w:pPr>
        <w:pStyle w:val="null3"/>
        <w:ind w:firstLine="480"/>
      </w:pPr>
      <w:r>
        <w:rPr>
          <w:sz w:val="24"/>
        </w:rPr>
        <w:t>3、乙方保证提供给甲方的软件及资料不侵犯任何第三方的知识产权，否则乙方应承担甲方因此遭受的所有经济损失，若甲方因此与第三方发生法律纠纷的，乙方应负责处理一切相关事宜并承担所有费用。</w:t>
      </w:r>
    </w:p>
    <w:p>
      <w:pPr>
        <w:pStyle w:val="null3"/>
        <w:ind w:firstLine="482"/>
      </w:pPr>
      <w:r>
        <w:rPr>
          <w:b/>
          <w:sz w:val="24"/>
          <w:shd w:fill="FFFFFF" w:val="clear"/>
        </w:rPr>
        <w:t>第</w:t>
      </w:r>
      <w:r>
        <w:rPr>
          <w:b/>
          <w:sz w:val="24"/>
          <w:shd w:fill="FFFFFF" w:val="clear"/>
        </w:rPr>
        <w:t>八</w:t>
      </w:r>
      <w:r>
        <w:rPr>
          <w:b/>
          <w:sz w:val="24"/>
          <w:shd w:fill="FFFFFF" w:val="clear"/>
        </w:rPr>
        <w:t>条</w:t>
      </w:r>
      <w:r>
        <w:rPr>
          <w:b/>
          <w:sz w:val="24"/>
          <w:shd w:fill="FFFFFF" w:val="clear"/>
        </w:rPr>
        <w:t xml:space="preserve"> 保密要求</w:t>
      </w:r>
    </w:p>
    <w:p>
      <w:pPr>
        <w:pStyle w:val="null3"/>
        <w:ind w:firstLine="480"/>
      </w:pPr>
      <w:r>
        <w:rPr>
          <w:sz w:val="24"/>
          <w:shd w:fill="FFFFFF" w:val="clear"/>
        </w:rPr>
        <w:t>乙方</w:t>
      </w:r>
      <w:r>
        <w:rPr>
          <w:sz w:val="24"/>
          <w:shd w:fill="FFFFFF" w:val="clear"/>
        </w:rPr>
        <w:t>应签订保密协议，对其因身份、职务、职业或技术关系而知悉的</w:t>
      </w:r>
      <w:r>
        <w:rPr>
          <w:sz w:val="24"/>
          <w:shd w:fill="FFFFFF" w:val="clear"/>
        </w:rPr>
        <w:t>甲方</w:t>
      </w:r>
      <w:r>
        <w:rPr>
          <w:sz w:val="24"/>
          <w:shd w:fill="FFFFFF" w:val="clear"/>
        </w:rPr>
        <w:t>商业秘密和党政机关保密信息应严格保守，保证不被披露或使用，包括意外或过失。</w:t>
      </w:r>
    </w:p>
    <w:p>
      <w:pPr>
        <w:pStyle w:val="null3"/>
        <w:ind w:firstLine="480"/>
      </w:pPr>
      <w:r>
        <w:rPr>
          <w:sz w:val="24"/>
          <w:shd w:fill="FFFFFF" w:val="clear"/>
        </w:rPr>
        <w:t>乙方</w:t>
      </w:r>
      <w:r>
        <w:rPr>
          <w:sz w:val="24"/>
          <w:shd w:fill="FFFFFF" w:val="clear"/>
        </w:rPr>
        <w:t>不得以竞争为目的、或出于私利、或为第三人谋利而擅自保存、披露、使用</w:t>
      </w:r>
      <w:r>
        <w:rPr>
          <w:sz w:val="24"/>
          <w:shd w:fill="FFFFFF" w:val="clear"/>
        </w:rPr>
        <w:t>甲方</w:t>
      </w:r>
      <w:r>
        <w:rPr>
          <w:sz w:val="24"/>
          <w:shd w:fill="FFFFFF" w:val="clear"/>
        </w:rPr>
        <w:t>商业秘密和党政机关保密信息；不得直接或间接地向无关人员泄露</w:t>
      </w:r>
      <w:r>
        <w:rPr>
          <w:sz w:val="24"/>
          <w:shd w:fill="FFFFFF" w:val="clear"/>
        </w:rPr>
        <w:t>甲方</w:t>
      </w:r>
      <w:r>
        <w:rPr>
          <w:sz w:val="24"/>
          <w:shd w:fill="FFFFFF" w:val="clear"/>
        </w:rPr>
        <w:t>的商业秘密和党政机关保密信息；不得向不承担保密义务的任何第三人披露</w:t>
      </w:r>
      <w:r>
        <w:rPr>
          <w:sz w:val="24"/>
          <w:shd w:fill="FFFFFF" w:val="clear"/>
        </w:rPr>
        <w:t>甲方</w:t>
      </w:r>
      <w:r>
        <w:rPr>
          <w:sz w:val="24"/>
          <w:shd w:fill="FFFFFF" w:val="clear"/>
        </w:rPr>
        <w:t>的商业秘密和党政机关保密信息。</w:t>
      </w:r>
      <w:r>
        <w:rPr>
          <w:sz w:val="24"/>
          <w:shd w:fill="FFFFFF" w:val="clear"/>
        </w:rPr>
        <w:t>乙方</w:t>
      </w:r>
      <w:r>
        <w:rPr>
          <w:sz w:val="24"/>
          <w:shd w:fill="FFFFFF" w:val="clear"/>
        </w:rPr>
        <w:t>在从事</w:t>
      </w:r>
      <w:r>
        <w:rPr>
          <w:sz w:val="24"/>
          <w:shd w:fill="FFFFFF" w:val="clear"/>
        </w:rPr>
        <w:t>本项目服务</w:t>
      </w:r>
      <w:r>
        <w:rPr>
          <w:sz w:val="24"/>
          <w:shd w:fill="FFFFFF" w:val="clear"/>
        </w:rPr>
        <w:t>时，不得擅自记录、复制、拍摄、摘抄、收藏在工作中涉及的保密信息，严禁将涉及</w:t>
      </w:r>
      <w:r>
        <w:rPr>
          <w:sz w:val="24"/>
          <w:shd w:fill="FFFFFF" w:val="clear"/>
        </w:rPr>
        <w:t>本</w:t>
      </w:r>
      <w:r>
        <w:rPr>
          <w:sz w:val="24"/>
          <w:shd w:fill="FFFFFF" w:val="clear"/>
        </w:rPr>
        <w:t>项目的任何资料、数据透露或以其他方式提供给项目以外的其他方或</w:t>
      </w:r>
      <w:r>
        <w:rPr>
          <w:sz w:val="24"/>
          <w:shd w:fill="FFFFFF" w:val="clear"/>
        </w:rPr>
        <w:t>乙方</w:t>
      </w:r>
      <w:r>
        <w:rPr>
          <w:sz w:val="24"/>
          <w:shd w:fill="FFFFFF" w:val="clear"/>
        </w:rPr>
        <w:t>内部与该项目无关的任何人员。</w:t>
      </w:r>
    </w:p>
    <w:p>
      <w:pPr>
        <w:pStyle w:val="null3"/>
        <w:ind w:firstLine="480"/>
      </w:pPr>
      <w:r>
        <w:rPr>
          <w:sz w:val="24"/>
          <w:shd w:fill="FFFFFF" w:val="clear"/>
        </w:rPr>
        <w:t>乙方</w:t>
      </w:r>
      <w:r>
        <w:rPr>
          <w:sz w:val="24"/>
          <w:shd w:fill="FFFFFF" w:val="clear"/>
        </w:rPr>
        <w:t>对于工作期间知悉</w:t>
      </w:r>
      <w:r>
        <w:rPr>
          <w:sz w:val="24"/>
          <w:shd w:fill="FFFFFF" w:val="clear"/>
        </w:rPr>
        <w:t>甲方</w:t>
      </w:r>
      <w:r>
        <w:rPr>
          <w:sz w:val="24"/>
          <w:shd w:fill="FFFFFF" w:val="clear"/>
        </w:rPr>
        <w:t>的商业秘密和党政机关保密信息（包括业务信息在内）或工作过程中接触到的</w:t>
      </w:r>
      <w:r>
        <w:rPr>
          <w:sz w:val="24"/>
          <w:shd w:fill="FFFFFF" w:val="clear"/>
        </w:rPr>
        <w:t>甲方</w:t>
      </w:r>
      <w:r>
        <w:rPr>
          <w:sz w:val="24"/>
          <w:shd w:fill="FFFFFF" w:val="clear"/>
        </w:rPr>
        <w:t>文件（包括内部发文、各类通知及会议记录等）的内容，同样承担保密责任，严禁将</w:t>
      </w:r>
      <w:r>
        <w:rPr>
          <w:sz w:val="24"/>
          <w:shd w:fill="FFFFFF" w:val="clear"/>
        </w:rPr>
        <w:t>甲方</w:t>
      </w:r>
      <w:r>
        <w:rPr>
          <w:sz w:val="24"/>
          <w:shd w:fill="FFFFFF" w:val="clear"/>
        </w:rPr>
        <w:t>内部会议、谈话内容泄露给无关人员；不得翻阅与工作无关的文件和资料。</w:t>
      </w:r>
    </w:p>
    <w:p>
      <w:pPr>
        <w:pStyle w:val="null3"/>
        <w:ind w:firstLine="482"/>
      </w:pPr>
      <w:r>
        <w:rPr>
          <w:b/>
          <w:sz w:val="24"/>
        </w:rPr>
        <w:t>第</w:t>
      </w:r>
      <w:r>
        <w:rPr>
          <w:b/>
          <w:sz w:val="24"/>
        </w:rPr>
        <w:t>九</w:t>
      </w:r>
      <w:r>
        <w:rPr>
          <w:b/>
          <w:sz w:val="24"/>
        </w:rPr>
        <w:t>条</w:t>
      </w:r>
      <w:r>
        <w:rPr>
          <w:b/>
          <w:sz w:val="24"/>
        </w:rPr>
        <w:t xml:space="preserve"> </w:t>
      </w:r>
      <w:r>
        <w:rPr>
          <w:b/>
          <w:sz w:val="24"/>
        </w:rPr>
        <w:t>违约责任与赔偿损失</w:t>
      </w:r>
    </w:p>
    <w:p>
      <w:pPr>
        <w:pStyle w:val="null3"/>
        <w:ind w:firstLine="480"/>
      </w:pPr>
      <w:r>
        <w:rPr>
          <w:sz w:val="24"/>
        </w:rPr>
        <w:t>1、乙方未能按本合同规定的时间提供服务，</w:t>
      </w:r>
      <w:r>
        <w:rPr>
          <w:sz w:val="24"/>
        </w:rPr>
        <w:t>甲方有权</w:t>
      </w:r>
      <w:r>
        <w:rPr>
          <w:sz w:val="24"/>
        </w:rPr>
        <w:t>从逾期之日起每日按本合同总价</w:t>
      </w:r>
      <w:r>
        <w:rPr>
          <w:sz w:val="24"/>
        </w:rPr>
        <w:t>3‰的数额向</w:t>
      </w:r>
      <w:r>
        <w:rPr>
          <w:sz w:val="24"/>
        </w:rPr>
        <w:t>乙</w:t>
      </w:r>
      <w:r>
        <w:rPr>
          <w:sz w:val="24"/>
        </w:rPr>
        <w:t>方</w:t>
      </w:r>
      <w:r>
        <w:rPr>
          <w:sz w:val="24"/>
        </w:rPr>
        <w:t>扣除</w:t>
      </w:r>
      <w:r>
        <w:rPr>
          <w:sz w:val="24"/>
        </w:rPr>
        <w:t>违约金；</w:t>
      </w:r>
      <w:r>
        <w:rPr>
          <w:sz w:val="24"/>
        </w:rPr>
        <w:t>但违约金总额不超过合同费用总额的</w:t>
      </w:r>
      <w:r>
        <w:rPr>
          <w:sz w:val="24"/>
        </w:rPr>
        <w:t>10%，且甲方可随时解除合同</w:t>
      </w:r>
      <w:r>
        <w:rPr>
          <w:sz w:val="24"/>
        </w:rPr>
        <w:t>。</w:t>
      </w:r>
    </w:p>
    <w:p>
      <w:pPr>
        <w:pStyle w:val="null3"/>
        <w:ind w:firstLine="480"/>
      </w:pPr>
      <w:r>
        <w:rPr>
          <w:sz w:val="24"/>
        </w:rPr>
        <w:t>2、乙方提供的服务未能满足合同、采购文件或甲方要求，甲方据此三次书面通知要求整改而乙方未按要求整改或整改后仍达不到要求的，甲方有权解除合同。</w:t>
      </w:r>
    </w:p>
    <w:p>
      <w:pPr>
        <w:pStyle w:val="null3"/>
        <w:ind w:firstLine="480"/>
      </w:pPr>
      <w:r>
        <w:rPr>
          <w:sz w:val="24"/>
        </w:rPr>
        <w:t>3、</w:t>
      </w:r>
      <w:r>
        <w:rPr>
          <w:sz w:val="24"/>
        </w:rPr>
        <w:t>经甲方书面同意，乙方可以将自己承担的部分工作交由第三人完成。乙方与第三人应就第三人完成的工作向甲方共同承担连带责任。乙方不得将其承担的全部工作转包给第三人或未取得甲方书面同意擅自转包部分工作，否则，甲方有权终止合同，</w:t>
      </w:r>
      <w:r>
        <w:rPr>
          <w:sz w:val="24"/>
        </w:rPr>
        <w:t>由此产生的一切后果由乙方负责。</w:t>
      </w:r>
    </w:p>
    <w:p>
      <w:pPr>
        <w:pStyle w:val="null3"/>
        <w:ind w:firstLine="480"/>
      </w:pPr>
      <w:r>
        <w:rPr>
          <w:sz w:val="24"/>
        </w:rPr>
        <w:t>4</w:t>
      </w:r>
      <w:r>
        <w:rPr>
          <w:sz w:val="24"/>
        </w:rPr>
        <w:t>、甲方无正当理由拒绝接受服务，甲方</w:t>
      </w:r>
      <w:r>
        <w:rPr>
          <w:sz w:val="24"/>
        </w:rPr>
        <w:t>有权</w:t>
      </w:r>
      <w:r>
        <w:rPr>
          <w:sz w:val="24"/>
        </w:rPr>
        <w:t>向乙方偿付本合同总的</w:t>
      </w:r>
      <w:r>
        <w:rPr>
          <w:sz w:val="24"/>
        </w:rPr>
        <w:t>5%的违约金。到期拒付合同款项的，则每日按本合同总价的3‱</w:t>
      </w:r>
      <w:r>
        <w:rPr>
          <w:sz w:val="22"/>
        </w:rPr>
        <w:t xml:space="preserve"> </w:t>
      </w:r>
      <w:r>
        <w:rPr>
          <w:sz w:val="24"/>
        </w:rPr>
        <w:t>向乙方偿付违约金，</w:t>
      </w:r>
      <w:r>
        <w:rPr>
          <w:sz w:val="24"/>
        </w:rPr>
        <w:t>但违约总金额不超过合同费用总额的</w:t>
      </w:r>
      <w:r>
        <w:rPr>
          <w:sz w:val="24"/>
        </w:rPr>
        <w:t>5%。</w:t>
      </w:r>
    </w:p>
    <w:p>
      <w:pPr>
        <w:pStyle w:val="null3"/>
        <w:ind w:firstLine="480"/>
      </w:pPr>
      <w:r>
        <w:rPr>
          <w:sz w:val="24"/>
        </w:rPr>
        <w:t>5</w:t>
      </w:r>
      <w:r>
        <w:rPr>
          <w:sz w:val="24"/>
        </w:rPr>
        <w:t>、乙方单方解除本合同或乙方原因导致甲方解除、终止合同的，须按《民法典》第五百六十六条规定</w:t>
      </w:r>
      <w:r>
        <w:rPr>
          <w:sz w:val="24"/>
        </w:rPr>
        <w:t>退回甲方已支付的合同金额并</w:t>
      </w:r>
      <w:r>
        <w:rPr>
          <w:sz w:val="24"/>
        </w:rPr>
        <w:t>按本合同总价</w:t>
      </w:r>
      <w:r>
        <w:rPr>
          <w:sz w:val="24"/>
        </w:rPr>
        <w:t>10%</w:t>
      </w:r>
      <w:r>
        <w:rPr>
          <w:sz w:val="24"/>
        </w:rPr>
        <w:t>向甲方支付违约金。</w:t>
      </w:r>
    </w:p>
    <w:p>
      <w:pPr>
        <w:pStyle w:val="null3"/>
        <w:ind w:firstLine="480"/>
      </w:pPr>
      <w:r>
        <w:rPr>
          <w:sz w:val="24"/>
        </w:rPr>
        <w:t>6</w:t>
      </w:r>
      <w:r>
        <w:rPr>
          <w:sz w:val="24"/>
        </w:rPr>
        <w:t>、其它违约责任按《中华人民共和国</w:t>
      </w:r>
      <w:r>
        <w:rPr>
          <w:sz w:val="24"/>
        </w:rPr>
        <w:t>民法典</w:t>
      </w:r>
      <w:r>
        <w:rPr>
          <w:sz w:val="24"/>
        </w:rPr>
        <w:t>》、采购文件、乙方</w:t>
      </w:r>
      <w:r>
        <w:rPr>
          <w:sz w:val="24"/>
        </w:rPr>
        <w:t>投标</w:t>
      </w:r>
      <w:r>
        <w:rPr>
          <w:sz w:val="24"/>
        </w:rPr>
        <w:t>文件处理。</w:t>
      </w:r>
    </w:p>
    <w:p>
      <w:pPr>
        <w:pStyle w:val="null3"/>
        <w:ind w:firstLine="482"/>
      </w:pPr>
      <w:r>
        <w:rPr>
          <w:b/>
          <w:sz w:val="24"/>
        </w:rPr>
        <w:t>第</w:t>
      </w:r>
      <w:r>
        <w:rPr>
          <w:b/>
          <w:sz w:val="24"/>
        </w:rPr>
        <w:t>十</w:t>
      </w:r>
      <w:r>
        <w:rPr>
          <w:b/>
          <w:sz w:val="24"/>
        </w:rPr>
        <w:t>条</w:t>
      </w:r>
      <w:r>
        <w:rPr>
          <w:b/>
          <w:sz w:val="22"/>
        </w:rPr>
        <w:t xml:space="preserve">  </w:t>
      </w:r>
      <w:r>
        <w:rPr>
          <w:b/>
          <w:sz w:val="24"/>
        </w:rPr>
        <w:t>双方权利义务</w:t>
      </w:r>
    </w:p>
    <w:p>
      <w:pPr>
        <w:pStyle w:val="null3"/>
        <w:ind w:firstLine="482"/>
      </w:pPr>
      <w:r>
        <w:rPr>
          <w:b/>
          <w:sz w:val="24"/>
        </w:rPr>
        <w:t>（一）甲方的权利义务</w:t>
      </w:r>
    </w:p>
    <w:p>
      <w:pPr>
        <w:pStyle w:val="null3"/>
        <w:ind w:firstLine="480"/>
      </w:pPr>
      <w:r>
        <w:rPr>
          <w:sz w:val="24"/>
        </w:rPr>
        <w:t>1、</w:t>
      </w:r>
      <w:r>
        <w:rPr>
          <w:sz w:val="24"/>
        </w:rPr>
        <w:t>有权委托乙方办理</w:t>
      </w:r>
      <w:r>
        <w:rPr>
          <w:sz w:val="24"/>
        </w:rPr>
        <w:t>合同</w:t>
      </w:r>
      <w:r>
        <w:rPr>
          <w:sz w:val="24"/>
        </w:rPr>
        <w:t>服务范围内事项，并要求乙方按时提交工作成果。</w:t>
      </w:r>
    </w:p>
    <w:p>
      <w:pPr>
        <w:pStyle w:val="null3"/>
        <w:ind w:firstLine="480"/>
      </w:pPr>
      <w:r>
        <w:rPr>
          <w:sz w:val="24"/>
        </w:rPr>
        <w:t>2、</w:t>
      </w:r>
      <w:r>
        <w:rPr>
          <w:sz w:val="24"/>
        </w:rPr>
        <w:t>与乙方诚信合作，为乙方开展工作提供便利，及时、全面、客观、合法地提供乙方为履行本合同义务所必需的有关文件、资料、信息，并保证其真实、合法、有效。</w:t>
      </w:r>
    </w:p>
    <w:p>
      <w:pPr>
        <w:pStyle w:val="null3"/>
        <w:ind w:firstLine="480"/>
      </w:pPr>
      <w:r>
        <w:rPr>
          <w:sz w:val="24"/>
        </w:rPr>
        <w:t>3、</w:t>
      </w:r>
      <w:r>
        <w:rPr>
          <w:sz w:val="24"/>
        </w:rPr>
        <w:t>在合同履行期间，甲方有权对合同履行情况进行监督。若乙方提供的</w:t>
      </w:r>
      <w:r>
        <w:rPr>
          <w:sz w:val="24"/>
        </w:rPr>
        <w:t>工作成果</w:t>
      </w:r>
      <w:r>
        <w:rPr>
          <w:sz w:val="24"/>
        </w:rPr>
        <w:t>达不到约定的要求，</w:t>
      </w:r>
      <w:r>
        <w:rPr>
          <w:sz w:val="24"/>
        </w:rPr>
        <w:t>甲方可以要求乙方整改，若乙方整改后仍未达到约定的要求，</w:t>
      </w:r>
      <w:r>
        <w:rPr>
          <w:sz w:val="24"/>
        </w:rPr>
        <w:t>甲方有权要求乙方承担违约责任及相应的赔偿责任或经催告后解除合同。</w:t>
      </w:r>
    </w:p>
    <w:p>
      <w:pPr>
        <w:pStyle w:val="null3"/>
        <w:ind w:firstLine="480"/>
      </w:pPr>
      <w:r>
        <w:rPr>
          <w:sz w:val="24"/>
        </w:rPr>
        <w:t>4、</w:t>
      </w:r>
      <w:r>
        <w:rPr>
          <w:sz w:val="24"/>
        </w:rPr>
        <w:t>如</w:t>
      </w:r>
      <w:r>
        <w:rPr>
          <w:sz w:val="24"/>
        </w:rPr>
        <w:t>委托事项</w:t>
      </w:r>
      <w:r>
        <w:rPr>
          <w:sz w:val="24"/>
        </w:rPr>
        <w:t>有关的情况和事实发生变化，应及时告知乙方。</w:t>
      </w:r>
    </w:p>
    <w:p>
      <w:pPr>
        <w:pStyle w:val="null3"/>
        <w:ind w:firstLine="480"/>
      </w:pPr>
      <w:r>
        <w:rPr>
          <w:sz w:val="24"/>
        </w:rPr>
        <w:t>5、</w:t>
      </w:r>
      <w:r>
        <w:rPr>
          <w:sz w:val="24"/>
        </w:rPr>
        <w:t>对乙方提供的有关建议和方案，应及时反馈意见和做出决策，并对乙方为项目实施而提出的合理要求给予积极配合。</w:t>
      </w:r>
    </w:p>
    <w:p>
      <w:pPr>
        <w:pStyle w:val="null3"/>
        <w:ind w:firstLine="480"/>
      </w:pPr>
      <w:r>
        <w:rPr>
          <w:sz w:val="24"/>
        </w:rPr>
        <w:t>6、</w:t>
      </w:r>
      <w:r>
        <w:rPr>
          <w:sz w:val="24"/>
        </w:rPr>
        <w:t>按照约定支付服务费。</w:t>
      </w:r>
    </w:p>
    <w:p>
      <w:pPr>
        <w:pStyle w:val="null3"/>
        <w:ind w:firstLine="480"/>
      </w:pPr>
      <w:r>
        <w:rPr>
          <w:sz w:val="24"/>
        </w:rPr>
        <w:t>7、</w:t>
      </w:r>
      <w:r>
        <w:rPr>
          <w:sz w:val="24"/>
        </w:rPr>
        <w:t>向乙方提出的要求不应与法律规定相冲突。</w:t>
      </w:r>
    </w:p>
    <w:p>
      <w:pPr>
        <w:pStyle w:val="null3"/>
        <w:ind w:firstLine="482"/>
      </w:pPr>
      <w:r>
        <w:rPr>
          <w:b/>
          <w:sz w:val="24"/>
        </w:rPr>
        <w:t>（二）乙方的权利义务</w:t>
      </w:r>
    </w:p>
    <w:p>
      <w:pPr>
        <w:pStyle w:val="null3"/>
        <w:ind w:firstLine="480"/>
      </w:pPr>
      <w:r>
        <w:rPr>
          <w:sz w:val="24"/>
        </w:rPr>
        <w:t>1、接受甲方的项目委托，并根据项目需求的内容和甲方要求按时按质按量完成委托。</w:t>
      </w:r>
    </w:p>
    <w:p>
      <w:pPr>
        <w:pStyle w:val="null3"/>
        <w:ind w:firstLine="480"/>
      </w:pPr>
      <w:r>
        <w:rPr>
          <w:sz w:val="24"/>
        </w:rPr>
        <w:t>2、在本合同履行过程中遇到需要甲方配合的，有权要求甲方提供必要的配合和帮助。</w:t>
      </w:r>
    </w:p>
    <w:p>
      <w:pPr>
        <w:pStyle w:val="null3"/>
        <w:ind w:firstLine="480"/>
      </w:pPr>
      <w:r>
        <w:rPr>
          <w:sz w:val="24"/>
        </w:rPr>
        <w:t>3、乙方必须积极配合甲方开展委托的项目的相关工作，接受甲方的监督。</w:t>
      </w:r>
    </w:p>
    <w:p>
      <w:pPr>
        <w:pStyle w:val="null3"/>
        <w:ind w:firstLine="480"/>
      </w:pPr>
      <w:r>
        <w:rPr>
          <w:sz w:val="24"/>
        </w:rPr>
        <w:t>4、</w:t>
      </w:r>
      <w:r>
        <w:rPr>
          <w:sz w:val="24"/>
        </w:rPr>
        <w:t>乙方应当确保按照本合同约定的项目组主要负责人提供服务，如乙方的项目组主要负责人出现变更（更换或减少）时，乙方应当提前至少</w:t>
      </w:r>
      <w:r>
        <w:rPr>
          <w:sz w:val="24"/>
        </w:rPr>
        <w:t>5个工作日告知甲方，经甲方同意后方可更换项目组主</w:t>
      </w:r>
      <w:r>
        <w:rPr>
          <w:sz w:val="24"/>
        </w:rPr>
        <w:t>要</w:t>
      </w:r>
      <w:r>
        <w:rPr>
          <w:sz w:val="24"/>
        </w:rPr>
        <w:t>负责人。</w:t>
      </w:r>
    </w:p>
    <w:p>
      <w:pPr>
        <w:pStyle w:val="null3"/>
        <w:ind w:firstLine="480"/>
      </w:pPr>
      <w:r>
        <w:rPr>
          <w:sz w:val="24"/>
        </w:rPr>
        <w:t>5、</w:t>
      </w:r>
      <w:r>
        <w:rPr>
          <w:sz w:val="24"/>
        </w:rPr>
        <w:t>乙方在本合同期限内，应当遵守职业道德和执业纪律，应尽足够的勤勉和谨慎，为甲方提供准确、全面、充分的咨询意见和建议，保证其提供的</w:t>
      </w:r>
      <w:r>
        <w:rPr>
          <w:sz w:val="24"/>
        </w:rPr>
        <w:t>技术人员及</w:t>
      </w:r>
      <w:r>
        <w:rPr>
          <w:sz w:val="24"/>
        </w:rPr>
        <w:t>所</w:t>
      </w:r>
      <w:r>
        <w:rPr>
          <w:sz w:val="24"/>
        </w:rPr>
        <w:t>申报资料</w:t>
      </w:r>
      <w:r>
        <w:rPr>
          <w:sz w:val="24"/>
        </w:rPr>
        <w:t>及实施方案具有合法性、</w:t>
      </w:r>
      <w:r>
        <w:rPr>
          <w:sz w:val="24"/>
        </w:rPr>
        <w:t>完整性、</w:t>
      </w:r>
      <w:r>
        <w:rPr>
          <w:sz w:val="24"/>
        </w:rPr>
        <w:t>有效性和可操作性</w:t>
      </w:r>
      <w:r>
        <w:rPr>
          <w:sz w:val="24"/>
        </w:rPr>
        <w:t>.</w:t>
      </w:r>
    </w:p>
    <w:p>
      <w:pPr>
        <w:pStyle w:val="null3"/>
        <w:ind w:firstLine="480"/>
      </w:pPr>
      <w:r>
        <w:rPr>
          <w:sz w:val="24"/>
        </w:rPr>
        <w:t>6、</w:t>
      </w:r>
      <w:r>
        <w:rPr>
          <w:sz w:val="24"/>
        </w:rPr>
        <w:t>应当勤勉尽职，利用专业经验和应有的职业审慎，依法在合同约定范围内维护甲方的最大利益。</w:t>
      </w:r>
    </w:p>
    <w:p>
      <w:pPr>
        <w:pStyle w:val="null3"/>
        <w:ind w:firstLine="482"/>
      </w:pPr>
      <w:r>
        <w:rPr>
          <w:b/>
          <w:sz w:val="24"/>
        </w:rPr>
        <w:t>第</w:t>
      </w:r>
      <w:r>
        <w:rPr>
          <w:b/>
          <w:sz w:val="24"/>
        </w:rPr>
        <w:t>十一</w:t>
      </w:r>
      <w:r>
        <w:rPr>
          <w:b/>
          <w:sz w:val="24"/>
        </w:rPr>
        <w:t>条</w:t>
      </w:r>
      <w:r>
        <w:rPr>
          <w:b/>
          <w:sz w:val="24"/>
        </w:rPr>
        <w:t xml:space="preserve"> </w:t>
      </w:r>
      <w:r>
        <w:rPr>
          <w:b/>
          <w:sz w:val="24"/>
        </w:rPr>
        <w:t>争议的解决</w:t>
      </w:r>
    </w:p>
    <w:p>
      <w:pPr>
        <w:pStyle w:val="null3"/>
        <w:ind w:firstLine="480"/>
      </w:pPr>
      <w:r>
        <w:rPr>
          <w:sz w:val="24"/>
        </w:rPr>
        <w:t>1、因</w:t>
      </w:r>
      <w:r>
        <w:rPr>
          <w:sz w:val="24"/>
        </w:rPr>
        <w:t>服务</w:t>
      </w:r>
      <w:r>
        <w:rPr>
          <w:sz w:val="24"/>
        </w:rPr>
        <w:t>的质量问题发生争议，由法律及有关规章规定的技术单位进行质量鉴定，双方无条件服从该鉴定的结论。</w:t>
      </w:r>
    </w:p>
    <w:p>
      <w:pPr>
        <w:pStyle w:val="null3"/>
        <w:ind w:firstLine="480"/>
      </w:pPr>
      <w:r>
        <w:rPr>
          <w:sz w:val="24"/>
        </w:rPr>
        <w:t>2、合同实施或与合同有关的一切争议应通过双方友好协商解决。如果友好协商开始后30天还不能解决的按下列第</w:t>
      </w:r>
      <w:r>
        <w:rPr>
          <w:sz w:val="24"/>
          <w:u w:val="single"/>
        </w:rPr>
        <w:t xml:space="preserve"> </w:t>
      </w:r>
      <w:r>
        <w:rPr>
          <w:sz w:val="24"/>
          <w:u w:val="single"/>
        </w:rPr>
        <w:t>B</w:t>
      </w:r>
      <w:r>
        <w:rPr>
          <w:sz w:val="24"/>
        </w:rPr>
        <w:t>种方式解决，并由败诉方承担包括但不限于诉讼费、律师费、财产保全担保费等其它全部费用。</w:t>
      </w:r>
    </w:p>
    <w:p>
      <w:pPr>
        <w:pStyle w:val="null3"/>
        <w:ind w:firstLine="480"/>
      </w:pPr>
      <w:r>
        <w:rPr>
          <w:sz w:val="24"/>
        </w:rPr>
        <w:t>A、提交珠海仲裁委员会仲裁；</w:t>
      </w:r>
    </w:p>
    <w:p>
      <w:pPr>
        <w:pStyle w:val="null3"/>
        <w:ind w:firstLine="480"/>
      </w:pPr>
      <w:r>
        <w:rPr>
          <w:sz w:val="24"/>
        </w:rPr>
        <w:t>B、依法向甲方所在地人民法院提起诉讼。</w:t>
      </w:r>
    </w:p>
    <w:p>
      <w:pPr>
        <w:pStyle w:val="null3"/>
        <w:ind w:firstLine="482"/>
      </w:pPr>
      <w:r>
        <w:rPr>
          <w:b/>
          <w:sz w:val="24"/>
        </w:rPr>
        <w:t>第十</w:t>
      </w:r>
      <w:r>
        <w:rPr>
          <w:b/>
          <w:sz w:val="24"/>
        </w:rPr>
        <w:t>二</w:t>
      </w:r>
      <w:r>
        <w:rPr>
          <w:b/>
          <w:sz w:val="24"/>
        </w:rPr>
        <w:t>条</w:t>
      </w:r>
      <w:r>
        <w:rPr>
          <w:b/>
          <w:sz w:val="24"/>
        </w:rPr>
        <w:t xml:space="preserve"> </w:t>
      </w:r>
      <w:r>
        <w:rPr>
          <w:b/>
          <w:sz w:val="24"/>
        </w:rPr>
        <w:t>不可抗力</w:t>
      </w:r>
    </w:p>
    <w:p>
      <w:pPr>
        <w:pStyle w:val="null3"/>
        <w:ind w:firstLine="480"/>
      </w:pPr>
      <w:r>
        <w:rPr>
          <w:sz w:val="24"/>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sz w:val="24"/>
        </w:rPr>
        <w:t>2、不可抗力事故系指买卖双方在缔结合同时所不能预见的，并且它的发生及其后果是无法避免和无法克服的事故。受阻一方应在不可抗力事故发生后尽快用电邮、传真或电传方式通知对方，并于事故发生后14天内将有关当局出具的证明文件用特快专递或挂号信寄给对方审阅确认。</w:t>
      </w:r>
    </w:p>
    <w:p>
      <w:pPr>
        <w:pStyle w:val="null3"/>
        <w:ind w:firstLine="480"/>
      </w:pPr>
      <w:r>
        <w:rPr>
          <w:sz w:val="24"/>
        </w:rPr>
        <w:t>3、签约双方任一方由于受诸如战争、严重火灾、洪水、台风、地震等不可抗力事故的影响而不能执行合同时，经双方确认后，允许延期履行、部分履行或不履行合同，并根据情况可部分或全部免予承担违约责任。</w:t>
      </w:r>
    </w:p>
    <w:p>
      <w:pPr>
        <w:pStyle w:val="null3"/>
        <w:ind w:firstLine="482"/>
      </w:pPr>
      <w:r>
        <w:rPr>
          <w:b/>
          <w:sz w:val="24"/>
        </w:rPr>
        <w:t>第十</w:t>
      </w:r>
      <w:r>
        <w:rPr>
          <w:b/>
          <w:sz w:val="24"/>
        </w:rPr>
        <w:t>三</w:t>
      </w:r>
      <w:r>
        <w:rPr>
          <w:b/>
          <w:sz w:val="24"/>
        </w:rPr>
        <w:t>条</w:t>
      </w:r>
      <w:r>
        <w:rPr>
          <w:b/>
          <w:sz w:val="24"/>
        </w:rPr>
        <w:t xml:space="preserve"> </w:t>
      </w:r>
      <w:r>
        <w:rPr>
          <w:b/>
          <w:sz w:val="24"/>
        </w:rPr>
        <w:t>无效合同</w:t>
      </w:r>
    </w:p>
    <w:p>
      <w:pPr>
        <w:pStyle w:val="null3"/>
        <w:ind w:firstLine="480"/>
      </w:pPr>
      <w:r>
        <w:rPr>
          <w:sz w:val="24"/>
        </w:rPr>
        <w:t>甲乙双方如因违反国家法律、法规和有关政府采购规定，被同级政府采购监管部门给予宣告合同无效的处罚，责任由过错方承担。</w:t>
      </w:r>
    </w:p>
    <w:p>
      <w:pPr>
        <w:pStyle w:val="null3"/>
        <w:ind w:firstLine="482"/>
      </w:pPr>
      <w:r>
        <w:rPr>
          <w:b/>
          <w:sz w:val="24"/>
        </w:rPr>
        <w:t>第十</w:t>
      </w:r>
      <w:r>
        <w:rPr>
          <w:b/>
          <w:sz w:val="24"/>
        </w:rPr>
        <w:t>四</w:t>
      </w:r>
      <w:r>
        <w:rPr>
          <w:b/>
          <w:sz w:val="24"/>
        </w:rPr>
        <w:t>条</w:t>
      </w:r>
      <w:r>
        <w:rPr>
          <w:b/>
          <w:sz w:val="24"/>
        </w:rPr>
        <w:t xml:space="preserve"> </w:t>
      </w:r>
      <w:r>
        <w:rPr>
          <w:b/>
          <w:sz w:val="24"/>
        </w:rPr>
        <w:t>附则</w:t>
      </w:r>
    </w:p>
    <w:p>
      <w:pPr>
        <w:pStyle w:val="null3"/>
        <w:ind w:firstLine="480"/>
      </w:pPr>
      <w:r>
        <w:rPr>
          <w:sz w:val="24"/>
        </w:rPr>
        <w:t>本合同经甲乙双方签字盖章后生效，本合同正本一式</w:t>
      </w:r>
      <w:r>
        <w:rPr>
          <w:sz w:val="24"/>
        </w:rPr>
        <w:t>5份，甲方执2份，乙方执2份，代理机构存档1份。合同签订后应按规定在相关媒体进行公示。</w:t>
      </w:r>
    </w:p>
    <w:tbl>
      <w:tblPr>
        <w:tblW w:w="0" w:type="auto"/>
        <w:tblBorders>
          <w:top w:val="none" w:color="000000" w:sz="4"/>
          <w:left w:val="none" w:color="000000" w:sz="4"/>
          <w:bottom w:val="none" w:color="000000" w:sz="4"/>
          <w:right w:val="none" w:color="000000" w:sz="4"/>
          <w:insideH w:val="none"/>
          <w:insideV w:val="none"/>
        </w:tblBorders>
      </w:tblPr>
      <w:tblGrid>
        <w:gridCol w:w="4410"/>
        <w:gridCol w:w="3896"/>
      </w:tblGrid>
      <w:tr>
        <w:tc>
          <w:tcPr>
            <w:tcW w:type="dxa" w:w="4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甲方（签、章）：</w:t>
            </w:r>
          </w:p>
          <w:p>
            <w:pPr>
              <w:pStyle w:val="null3"/>
              <w:ind w:firstLine="380"/>
              <w:jc w:val="both"/>
            </w:pPr>
            <w:r>
              <w:rPr>
                <w:sz w:val="24"/>
              </w:rPr>
              <w:t>单位负责人或委托代理人</w:t>
            </w:r>
            <w:r>
              <w:rPr>
                <w:sz w:val="24"/>
              </w:rPr>
              <w:t>：</w:t>
            </w:r>
          </w:p>
          <w:p>
            <w:pPr>
              <w:pStyle w:val="null3"/>
              <w:ind w:firstLine="380"/>
              <w:jc w:val="both"/>
            </w:pPr>
            <w:r>
              <w:rPr>
                <w:sz w:val="24"/>
              </w:rPr>
              <w:t>详细地址：</w:t>
            </w:r>
          </w:p>
          <w:p>
            <w:pPr>
              <w:pStyle w:val="null3"/>
              <w:ind w:firstLine="380"/>
              <w:jc w:val="both"/>
            </w:pPr>
            <w:r>
              <w:rPr>
                <w:sz w:val="24"/>
              </w:rPr>
              <w:t>联系电话：</w:t>
            </w:r>
          </w:p>
        </w:tc>
        <w:tc>
          <w:tcPr>
            <w:tcW w:type="dxa" w:w="3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乙方（签、章）：</w:t>
            </w:r>
          </w:p>
          <w:p>
            <w:pPr>
              <w:pStyle w:val="null3"/>
              <w:ind w:firstLine="380"/>
              <w:jc w:val="both"/>
            </w:pPr>
            <w:r>
              <w:rPr>
                <w:sz w:val="24"/>
              </w:rPr>
              <w:t>单位负责人或委托代理人</w:t>
            </w:r>
            <w:r>
              <w:rPr>
                <w:sz w:val="24"/>
              </w:rPr>
              <w:t>：</w:t>
            </w:r>
          </w:p>
          <w:p>
            <w:pPr>
              <w:pStyle w:val="null3"/>
              <w:ind w:firstLine="380"/>
              <w:jc w:val="both"/>
            </w:pPr>
            <w:r>
              <w:rPr>
                <w:sz w:val="24"/>
              </w:rPr>
              <w:t>经</w:t>
            </w:r>
            <w:r>
              <w:rPr>
                <w:sz w:val="24"/>
              </w:rPr>
              <w:t>办</w:t>
            </w:r>
            <w:r>
              <w:rPr>
                <w:sz w:val="24"/>
              </w:rPr>
              <w:t>人：</w:t>
            </w:r>
          </w:p>
          <w:p>
            <w:pPr>
              <w:pStyle w:val="null3"/>
              <w:ind w:firstLine="380"/>
              <w:jc w:val="both"/>
            </w:pPr>
            <w:r>
              <w:rPr>
                <w:sz w:val="24"/>
              </w:rPr>
              <w:t>详细地址：</w:t>
            </w:r>
          </w:p>
          <w:p>
            <w:pPr>
              <w:pStyle w:val="null3"/>
              <w:ind w:firstLine="380"/>
              <w:jc w:val="both"/>
            </w:pPr>
            <w:r>
              <w:rPr>
                <w:sz w:val="24"/>
              </w:rPr>
              <w:t>联系电话：</w:t>
            </w:r>
          </w:p>
          <w:p>
            <w:pPr>
              <w:pStyle w:val="null3"/>
              <w:ind w:firstLine="380"/>
              <w:jc w:val="both"/>
            </w:pPr>
            <w:r>
              <w:rPr>
                <w:sz w:val="24"/>
              </w:rPr>
              <w:t>开户银行：</w:t>
            </w:r>
          </w:p>
          <w:p>
            <w:pPr>
              <w:pStyle w:val="null3"/>
              <w:ind w:firstLine="380"/>
              <w:jc w:val="both"/>
            </w:pPr>
            <w:r>
              <w:rPr>
                <w:sz w:val="24"/>
              </w:rPr>
              <w:t>帐号：</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签约地：珠海市</w:t>
            </w:r>
            <w:r>
              <w:rPr>
                <w:sz w:val="24"/>
              </w:rPr>
              <w:t>香洲区</w:t>
            </w:r>
          </w:p>
          <w:p>
            <w:pPr>
              <w:pStyle w:val="null3"/>
              <w:ind w:firstLine="380"/>
              <w:jc w:val="both"/>
            </w:pPr>
            <w:r>
              <w:rPr>
                <w:sz w:val="24"/>
              </w:rPr>
              <w:t>签订日期：</w:t>
            </w:r>
            <w:r>
              <w:rPr>
                <w:sz w:val="22"/>
                <w:u w:val="single"/>
              </w:rPr>
              <w:t xml:space="preserve">     </w:t>
            </w:r>
            <w:r>
              <w:rPr>
                <w:sz w:val="24"/>
              </w:rPr>
              <w:t>年</w:t>
            </w:r>
            <w:r>
              <w:rPr>
                <w:sz w:val="22"/>
                <w:u w:val="single"/>
              </w:rPr>
              <w:t xml:space="preserve">   </w:t>
            </w:r>
            <w:r>
              <w:rPr>
                <w:sz w:val="24"/>
              </w:rPr>
              <w:t>月</w:t>
            </w:r>
            <w:r>
              <w:rPr>
                <w:sz w:val="22"/>
                <w:u w:val="single"/>
              </w:rPr>
              <w:t xml:space="preserve">   </w:t>
            </w:r>
            <w:r>
              <w:rPr>
                <w:sz w:val="24"/>
              </w:rPr>
              <w:t>日</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备注：</w:t>
            </w:r>
          </w:p>
          <w:p>
            <w:pPr>
              <w:pStyle w:val="null3"/>
              <w:ind w:firstLine="380"/>
              <w:jc w:val="both"/>
            </w:pPr>
          </w:p>
        </w:tc>
      </w:tr>
    </w:tbl>
    <w:p>
      <w:pPr>
        <w:pStyle w:val="null3"/>
      </w:pPr>
    </w:p>
    <w:p>
      <w:pPr>
        <w:pStyle w:val="null3"/>
        <w:ind w:firstLine="480"/>
        <w:jc w:val="both"/>
      </w:pPr>
      <w:r>
        <w:rPr>
          <w:sz w:val="24"/>
        </w:rPr>
        <w:t>见证意见：合同条款与招标文件及乙方投标文件无偏离。</w:t>
      </w:r>
    </w:p>
    <w:p>
      <w:pPr>
        <w:pStyle w:val="null3"/>
        <w:ind w:firstLine="480"/>
        <w:jc w:val="both"/>
      </w:pPr>
      <w:r>
        <w:rPr>
          <w:sz w:val="24"/>
        </w:rPr>
        <w:t>见证机构：广东创元招标代理有限公司</w:t>
      </w:r>
    </w:p>
    <w:p>
      <w:pPr>
        <w:pStyle w:val="null3"/>
        <w:ind w:firstLine="480"/>
        <w:jc w:val="both"/>
      </w:pPr>
      <w:r>
        <w:rPr>
          <w:sz w:val="24"/>
        </w:rPr>
        <w:t>经办人：</w:t>
      </w:r>
    </w:p>
    <w:p>
      <w:pPr>
        <w:pStyle w:val="null3"/>
        <w:ind w:firstLine="480"/>
        <w:jc w:val="both"/>
      </w:pPr>
      <w:r>
        <w:rPr>
          <w:sz w:val="24"/>
        </w:rPr>
        <w:t>日期：</w:t>
      </w:r>
    </w:p>
    <w:p>
      <w:pPr>
        <w:pStyle w:val="null3"/>
        <w:ind w:firstLine="480"/>
      </w:pPr>
    </w:p>
    <w:p>
      <w:pPr>
        <w:pStyle w:val="null3"/>
      </w:pPr>
      <w:r>
        <w:rPr>
          <w:b/>
          <w:sz w:val="24"/>
        </w:rPr>
        <w:t>注：本合同样本仅供参考，具体内容由采购人和</w:t>
      </w:r>
      <w:r>
        <w:rPr>
          <w:b/>
          <w:sz w:val="24"/>
        </w:rPr>
        <w:t>中标人</w:t>
      </w:r>
      <w:r>
        <w:rPr>
          <w:b/>
          <w:sz w:val="24"/>
        </w:rPr>
        <w:t>协商确定。</w:t>
      </w:r>
    </w:p>
    <w:p>
      <w:pPr>
        <w:pStyle w:val="null3"/>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440442-2024-00145</w:t>
      </w:r>
    </w:p>
    <w:p>
      <w:pPr>
        <w:pStyle w:val="null3"/>
        <w:ind w:firstLine="480"/>
        <w:jc w:val="center"/>
        <w:outlineLvl w:val="3"/>
      </w:pPr>
      <w:r>
        <w:rPr>
          <w:b/>
          <w:sz w:val="24"/>
        </w:rPr>
        <w:t>采购项目编号：</w:t>
      </w:r>
      <w:r>
        <w:rPr>
          <w:b/>
          <w:sz w:val="24"/>
        </w:rPr>
        <w:t>CYGK202421FW</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广东创元招标代理有限公司</w:t>
      </w:r>
    </w:p>
    <w:p>
      <w:pPr>
        <w:pStyle w:val="null3"/>
        <w:ind w:firstLine="480"/>
      </w:pPr>
      <w:r>
        <w:rPr/>
        <w:t>你方组织的</w:t>
      </w:r>
      <w:r>
        <w:rPr>
          <w:u w:val="single"/>
        </w:rPr>
        <w:t>“</w:t>
      </w:r>
      <w:r>
        <w:rPr>
          <w:u w:val="single"/>
        </w:rPr>
        <w:t>横琴粤澳深度合作区相关法律法规和政策文件翻译（笔译）服务</w:t>
      </w:r>
      <w:r>
        <w:rPr>
          <w:u w:val="single"/>
        </w:rPr>
        <w:t>”</w:t>
      </w:r>
      <w:r>
        <w:rPr/>
        <w:t>项目的招标[采购项目编号为：</w:t>
      </w:r>
      <w:r>
        <w:rPr>
          <w:u w:val="single"/>
        </w:rPr>
        <w:t>CYGK202421FW</w:t>
      </w:r>
      <w:r>
        <w:rPr/>
        <w:t>]，我方愿参与投标。</w:t>
      </w:r>
    </w:p>
    <w:p>
      <w:pPr>
        <w:pStyle w:val="null3"/>
        <w:ind w:firstLine="480"/>
      </w:pPr>
      <w:r>
        <w:rPr/>
        <w:t>我方确认收到贵方提供的</w:t>
      </w:r>
      <w:r>
        <w:rPr>
          <w:u w:val="single"/>
        </w:rPr>
        <w:t>“</w:t>
      </w:r>
      <w:r>
        <w:rPr>
          <w:u w:val="single"/>
        </w:rPr>
        <w:t>横琴粤澳深度合作区相关法律法规和政策文件翻译（笔译）服务</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广东创元招标代理有限公司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横琴粤澳深度合作区相关法律法规和政策文件翻译（笔译）服务</w:t>
      </w:r>
      <w:r>
        <w:rPr/>
        <w:t>”项目采购[采购项目编号为</w:t>
      </w:r>
      <w:r>
        <w:rPr/>
        <w:t>CYGK202421FW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横琴粤澳深度合作区法律事务局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广东创元招标代理有限公司</w:t>
      </w:r>
    </w:p>
    <w:p>
      <w:pPr>
        <w:pStyle w:val="null3"/>
        <w:ind w:firstLine="480"/>
      </w:pPr>
      <w:r>
        <w:rPr/>
        <w:t>如果我方在贵采购代理机构组织的</w:t>
      </w:r>
      <w:r>
        <w:rPr/>
        <w:t>横琴粤澳深度合作区相关法律法规和政策文件翻译（笔译）服务</w:t>
      </w:r>
      <w:r>
        <w:rPr/>
        <w:t>招标中获中标（采购项目编号：</w:t>
      </w:r>
      <w:r>
        <w:rPr/>
        <w:t>CYGK202421FW</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广东创元招标代理有限公司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广东创元招标代理有限公司</w:t>
      </w:r>
    </w:p>
    <w:p>
      <w:pPr>
        <w:pStyle w:val="null3"/>
        <w:ind w:firstLine="480"/>
      </w:pPr>
      <w:r>
        <w:rPr/>
        <w:t>我单位已登记并准备参与“</w:t>
      </w:r>
      <w:r>
        <w:rPr/>
        <w:t>横琴粤澳深度合作区相关法律法规和政策文件翻译（笔译）服务</w:t>
      </w:r>
      <w:r>
        <w:rPr/>
        <w:t>”项目（采购项目编号：</w:t>
      </w:r>
      <w:r>
        <w:rPr/>
        <w:t>CYGK202421FW</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