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4E" w:rsidRPr="008352CF" w:rsidRDefault="00CF5F4E" w:rsidP="00CF5F4E">
      <w:pPr>
        <w:pStyle w:val="10"/>
        <w:spacing w:line="480" w:lineRule="auto"/>
        <w:rPr>
          <w:rFonts w:ascii="宋体" w:hAnsi="宋体"/>
          <w:sz w:val="36"/>
          <w:szCs w:val="36"/>
        </w:rPr>
      </w:pPr>
      <w:r w:rsidRPr="008352CF">
        <w:rPr>
          <w:rFonts w:ascii="宋体" w:hAnsi="宋体"/>
          <w:sz w:val="36"/>
          <w:szCs w:val="36"/>
        </w:rPr>
        <w:t>招标项目技术、服务、采购合同内容条款及其他商务要求</w:t>
      </w:r>
      <w:bookmarkStart w:id="0" w:name="_Toc217446095"/>
    </w:p>
    <w:bookmarkEnd w:id="0"/>
    <w:p w:rsidR="00CF5F4E" w:rsidRPr="00B52B7A" w:rsidRDefault="00CF5F4E" w:rsidP="00CF5F4E">
      <w:pPr>
        <w:spacing w:beforeLines="50" w:before="156" w:afterLines="50" w:after="156" w:line="360" w:lineRule="auto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一、</w:t>
      </w:r>
      <w:r w:rsidRPr="00B52B7A">
        <w:rPr>
          <w:rFonts w:ascii="宋体" w:hAnsi="宋体"/>
          <w:b/>
          <w:sz w:val="32"/>
        </w:rPr>
        <w:t>项目范围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52B7A">
        <w:rPr>
          <w:rFonts w:ascii="宋体" w:hAnsi="宋体" w:hint="eastAsia"/>
          <w:sz w:val="24"/>
        </w:rPr>
        <w:t>某产品技术文件</w:t>
      </w:r>
      <w:r w:rsidRPr="00C47259">
        <w:rPr>
          <w:rFonts w:ascii="宋体" w:hAnsi="宋体"/>
          <w:sz w:val="24"/>
        </w:rPr>
        <w:t>包括技术使用手册、技术使用说明书、技术通报、备件及材料100/300/500小时消耗定额、部附件使用指南和装载、定重心指南等技术资料，预估</w:t>
      </w:r>
      <w:r w:rsidRPr="00C47259">
        <w:rPr>
          <w:rFonts w:ascii="宋体" w:hAnsi="宋体" w:hint="eastAsia"/>
          <w:sz w:val="24"/>
        </w:rPr>
        <w:t>约3500</w:t>
      </w:r>
      <w:r w:rsidRPr="00C47259">
        <w:rPr>
          <w:rFonts w:ascii="宋体" w:hAnsi="宋体"/>
          <w:sz w:val="24"/>
        </w:rPr>
        <w:t>万字。</w:t>
      </w:r>
    </w:p>
    <w:p w:rsidR="00CF5F4E" w:rsidRPr="00B52B7A" w:rsidRDefault="00CF5F4E" w:rsidP="00CF5F4E">
      <w:pPr>
        <w:spacing w:beforeLines="50" w:before="156" w:afterLines="50" w:after="156" w:line="360" w:lineRule="auto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二、</w:t>
      </w:r>
      <w:r w:rsidRPr="00B52B7A">
        <w:rPr>
          <w:rFonts w:ascii="宋体" w:hAnsi="宋体"/>
          <w:b/>
          <w:sz w:val="32"/>
        </w:rPr>
        <w:t>采购内容</w:t>
      </w:r>
    </w:p>
    <w:p w:rsidR="00CF5F4E" w:rsidRPr="00B52B7A" w:rsidRDefault="00CF5F4E" w:rsidP="00CF5F4E">
      <w:pPr>
        <w:pStyle w:val="a0"/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52B7A">
        <w:rPr>
          <w:rFonts w:ascii="宋体" w:hAnsi="宋体"/>
          <w:sz w:val="24"/>
        </w:rPr>
        <w:t>完成</w:t>
      </w:r>
      <w:r w:rsidRPr="00B52B7A">
        <w:rPr>
          <w:rFonts w:ascii="宋体" w:hAnsi="宋体" w:hint="eastAsia"/>
          <w:sz w:val="24"/>
        </w:rPr>
        <w:t>某产品</w:t>
      </w:r>
      <w:r w:rsidRPr="00B52B7A">
        <w:rPr>
          <w:rFonts w:ascii="宋体" w:hAnsi="宋体"/>
          <w:sz w:val="24"/>
        </w:rPr>
        <w:t>技术文件翻译工作，包括将俄文</w:t>
      </w:r>
      <w:r w:rsidRPr="00B52B7A">
        <w:rPr>
          <w:rFonts w:ascii="宋体" w:hAnsi="宋体" w:hint="eastAsia"/>
          <w:sz w:val="24"/>
        </w:rPr>
        <w:t>/英文</w:t>
      </w:r>
      <w:r w:rsidRPr="00B52B7A">
        <w:rPr>
          <w:rFonts w:ascii="宋体" w:hAnsi="宋体"/>
          <w:sz w:val="24"/>
        </w:rPr>
        <w:t>文件翻译成中文，并完成文字校对、专业技术校对、录入排版等工作。</w:t>
      </w:r>
    </w:p>
    <w:p w:rsidR="00CF5F4E" w:rsidRPr="00B52B7A" w:rsidRDefault="00CF5F4E" w:rsidP="00CF5F4E">
      <w:pPr>
        <w:spacing w:beforeLines="50" w:before="156" w:afterLines="50" w:after="156" w:line="360" w:lineRule="auto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三、</w:t>
      </w:r>
      <w:r w:rsidRPr="00B52B7A">
        <w:rPr>
          <w:rFonts w:ascii="宋体" w:hAnsi="宋体"/>
          <w:b/>
          <w:sz w:val="32"/>
        </w:rPr>
        <w:t>服务要求（在技术服务应答表中进行应答）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B52B7A">
        <w:rPr>
          <w:rFonts w:ascii="宋体" w:hAnsi="宋体" w:hint="eastAsia"/>
          <w:sz w:val="24"/>
        </w:rPr>
        <w:t>某产品技术文件</w:t>
      </w:r>
      <w:r w:rsidRPr="00B52B7A">
        <w:rPr>
          <w:rFonts w:ascii="宋体" w:hAnsi="宋体"/>
          <w:sz w:val="24"/>
        </w:rPr>
        <w:t>包括技术使用手册、技术维护操作规程、技术</w:t>
      </w:r>
      <w:r w:rsidRPr="00662F4D">
        <w:rPr>
          <w:rFonts w:ascii="宋体" w:hAnsi="宋体"/>
          <w:sz w:val="24"/>
        </w:rPr>
        <w:t>通报、备件及材料100/300/500小时消耗定额、电气系统图册等技术资料，具体内容详见附表</w:t>
      </w:r>
      <w:r w:rsidRPr="00662F4D">
        <w:rPr>
          <w:rFonts w:ascii="宋体" w:hAnsi="宋体" w:hint="eastAsia"/>
          <w:sz w:val="24"/>
        </w:rPr>
        <w:t>（附表内容可不在本项目技术服务应答表中进行应答）</w:t>
      </w:r>
      <w:r w:rsidRPr="00662F4D">
        <w:rPr>
          <w:rFonts w:ascii="宋体" w:hAnsi="宋体"/>
          <w:sz w:val="24"/>
        </w:rPr>
        <w:t>。</w:t>
      </w:r>
      <w:r w:rsidRPr="00662F4D">
        <w:rPr>
          <w:rFonts w:ascii="宋体" w:hAnsi="宋体" w:hint="eastAsia"/>
          <w:sz w:val="24"/>
        </w:rPr>
        <w:t>第1批技术资料须于2023年8</w:t>
      </w:r>
      <w:r w:rsidRPr="00C47259">
        <w:rPr>
          <w:rFonts w:ascii="宋体" w:hAnsi="宋体" w:hint="eastAsia"/>
          <w:sz w:val="24"/>
        </w:rPr>
        <w:t>月30日前完成翻译及校对工作。此外，附表中第“2-4”批资料原文计划</w:t>
      </w:r>
      <w:r w:rsidRPr="00C47259">
        <w:rPr>
          <w:rFonts w:ascii="宋体" w:hAnsi="宋体"/>
          <w:sz w:val="24"/>
        </w:rPr>
        <w:t>于</w:t>
      </w:r>
      <w:r w:rsidRPr="00C47259">
        <w:rPr>
          <w:rFonts w:ascii="宋体" w:hAnsi="宋体" w:hint="eastAsia"/>
          <w:sz w:val="24"/>
        </w:rPr>
        <w:t>2024</w:t>
      </w:r>
      <w:r w:rsidRPr="00C47259">
        <w:rPr>
          <w:rFonts w:ascii="宋体" w:hAnsi="宋体"/>
          <w:sz w:val="24"/>
        </w:rPr>
        <w:t>年</w:t>
      </w:r>
      <w:r w:rsidRPr="00C47259">
        <w:rPr>
          <w:rFonts w:ascii="宋体" w:hAnsi="宋体" w:hint="eastAsia"/>
          <w:sz w:val="24"/>
        </w:rPr>
        <w:t>12</w:t>
      </w:r>
      <w:r w:rsidRPr="00C47259">
        <w:rPr>
          <w:rFonts w:ascii="宋体" w:hAnsi="宋体"/>
          <w:sz w:val="24"/>
        </w:rPr>
        <w:t>月</w:t>
      </w:r>
      <w:r w:rsidRPr="00C47259">
        <w:rPr>
          <w:rFonts w:ascii="宋体" w:hAnsi="宋体" w:hint="eastAsia"/>
          <w:sz w:val="24"/>
        </w:rPr>
        <w:t>传递给中标人</w:t>
      </w:r>
      <w:r w:rsidRPr="00C47259">
        <w:rPr>
          <w:rFonts w:ascii="宋体" w:hAnsi="宋体"/>
          <w:sz w:val="24"/>
        </w:rPr>
        <w:t>。俄文</w:t>
      </w:r>
      <w:r w:rsidRPr="00C47259">
        <w:rPr>
          <w:rFonts w:ascii="宋体" w:hAnsi="宋体" w:hint="eastAsia"/>
          <w:sz w:val="24"/>
        </w:rPr>
        <w:t>/英文</w:t>
      </w:r>
      <w:r w:rsidRPr="00C47259">
        <w:rPr>
          <w:rFonts w:ascii="宋体" w:hAnsi="宋体"/>
          <w:sz w:val="24"/>
        </w:rPr>
        <w:t>原版资料交付</w:t>
      </w:r>
      <w:r w:rsidRPr="00C47259">
        <w:rPr>
          <w:rFonts w:ascii="宋体" w:hAnsi="宋体" w:hint="eastAsia"/>
          <w:sz w:val="24"/>
        </w:rPr>
        <w:t>投标人</w:t>
      </w:r>
      <w:r w:rsidRPr="00C47259">
        <w:rPr>
          <w:rFonts w:ascii="宋体" w:hAnsi="宋体"/>
          <w:sz w:val="24"/>
        </w:rPr>
        <w:t>后，</w:t>
      </w:r>
      <w:r w:rsidRPr="00C47259">
        <w:rPr>
          <w:rFonts w:ascii="宋体" w:hAnsi="宋体" w:hint="eastAsia"/>
          <w:sz w:val="24"/>
        </w:rPr>
        <w:t>投标人立即</w:t>
      </w:r>
      <w:r w:rsidRPr="00C47259">
        <w:rPr>
          <w:rFonts w:ascii="宋体" w:hAnsi="宋体"/>
          <w:sz w:val="24"/>
        </w:rPr>
        <w:t>开展相关翻译工</w:t>
      </w:r>
      <w:r w:rsidRPr="00B52B7A">
        <w:rPr>
          <w:rFonts w:ascii="宋体" w:hAnsi="宋体"/>
          <w:sz w:val="24"/>
        </w:rPr>
        <w:t>作。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B52B7A">
        <w:rPr>
          <w:rFonts w:ascii="宋体" w:hAnsi="宋体" w:hint="eastAsia"/>
          <w:sz w:val="24"/>
        </w:rPr>
        <w:t>中标人</w:t>
      </w:r>
      <w:r w:rsidRPr="00B52B7A">
        <w:rPr>
          <w:rFonts w:ascii="宋体" w:hAnsi="宋体"/>
          <w:sz w:val="24"/>
        </w:rPr>
        <w:t>按照采购人要求完成</w:t>
      </w:r>
      <w:r w:rsidRPr="00B52B7A">
        <w:rPr>
          <w:rFonts w:ascii="宋体" w:hAnsi="宋体" w:hint="eastAsia"/>
          <w:sz w:val="24"/>
        </w:rPr>
        <w:t>某产品</w:t>
      </w:r>
      <w:r w:rsidRPr="00B52B7A">
        <w:rPr>
          <w:rFonts w:ascii="宋体" w:hAnsi="宋体"/>
          <w:sz w:val="24"/>
        </w:rPr>
        <w:t>技术文件翻译工作，包括将文件俄文</w:t>
      </w:r>
      <w:r w:rsidRPr="00B52B7A">
        <w:rPr>
          <w:rFonts w:ascii="宋体" w:hAnsi="宋体" w:hint="eastAsia"/>
          <w:sz w:val="24"/>
        </w:rPr>
        <w:t>/英文</w:t>
      </w:r>
      <w:r w:rsidRPr="00B52B7A">
        <w:rPr>
          <w:rFonts w:ascii="宋体" w:hAnsi="宋体"/>
          <w:sz w:val="24"/>
        </w:rPr>
        <w:t>翻译成中文，并完成文字校对、技术校对、录入排版等工作。翻译后的技术文件以电子版(Word、PDF两种格式，以光盘为载体)形式，按照翻译顺序(即附表中注明的1、2、3</w:t>
      </w:r>
      <w:r w:rsidRPr="00B52B7A">
        <w:rPr>
          <w:rFonts w:ascii="宋体" w:hAnsi="宋体" w:hint="eastAsia"/>
          <w:sz w:val="24"/>
        </w:rPr>
        <w:t>、4</w:t>
      </w:r>
      <w:r w:rsidRPr="00B52B7A">
        <w:rPr>
          <w:rFonts w:ascii="宋体" w:hAnsi="宋体"/>
          <w:sz w:val="24"/>
        </w:rPr>
        <w:t>顺序)依次翻译，完成后分批交付至采购人。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B52B7A">
        <w:rPr>
          <w:rFonts w:ascii="宋体" w:hAnsi="宋体" w:hint="eastAsia"/>
          <w:sz w:val="24"/>
        </w:rPr>
        <w:t>中标人</w:t>
      </w:r>
      <w:r w:rsidRPr="00B52B7A">
        <w:rPr>
          <w:rFonts w:ascii="宋体" w:hAnsi="宋体"/>
          <w:sz w:val="24"/>
        </w:rPr>
        <w:t>需按采购人要求，组织相关单位对技术文件的审定会议直至审定通过，同时完成后续技术文件的修订工作。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B52B7A">
        <w:rPr>
          <w:rFonts w:ascii="宋体" w:hAnsi="宋体" w:hint="eastAsia"/>
          <w:sz w:val="24"/>
        </w:rPr>
        <w:t>工作进度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52B7A">
        <w:rPr>
          <w:rFonts w:ascii="宋体" w:hAnsi="宋体"/>
          <w:sz w:val="24"/>
        </w:rPr>
        <w:t>第一阶段：</w:t>
      </w:r>
      <w:r w:rsidRPr="00B52B7A">
        <w:rPr>
          <w:rFonts w:ascii="宋体" w:hAnsi="宋体" w:hint="eastAsia"/>
          <w:sz w:val="24"/>
        </w:rPr>
        <w:t>2023</w:t>
      </w:r>
      <w:r w:rsidRPr="00B52B7A">
        <w:rPr>
          <w:rFonts w:ascii="宋体" w:hAnsi="宋体"/>
          <w:sz w:val="24"/>
        </w:rPr>
        <w:t>年</w:t>
      </w:r>
      <w:r w:rsidRPr="00B52B7A">
        <w:rPr>
          <w:rFonts w:ascii="宋体" w:hAnsi="宋体" w:hint="eastAsia"/>
          <w:sz w:val="24"/>
        </w:rPr>
        <w:t>08</w:t>
      </w:r>
      <w:r w:rsidRPr="00B52B7A">
        <w:rPr>
          <w:rFonts w:ascii="宋体" w:hAnsi="宋体"/>
          <w:sz w:val="24"/>
        </w:rPr>
        <w:t>月</w:t>
      </w:r>
      <w:r w:rsidRPr="00B52B7A">
        <w:rPr>
          <w:rFonts w:ascii="宋体" w:hAnsi="宋体" w:hint="eastAsia"/>
          <w:sz w:val="24"/>
        </w:rPr>
        <w:t>30日</w:t>
      </w:r>
      <w:r w:rsidRPr="00B52B7A">
        <w:rPr>
          <w:rFonts w:ascii="宋体" w:hAnsi="宋体"/>
          <w:sz w:val="24"/>
        </w:rPr>
        <w:t>完成“</w:t>
      </w:r>
      <w:r w:rsidRPr="00B52B7A">
        <w:rPr>
          <w:rFonts w:ascii="宋体" w:hAnsi="宋体" w:hint="eastAsia"/>
          <w:sz w:val="24"/>
        </w:rPr>
        <w:t>1</w:t>
      </w:r>
      <w:r w:rsidRPr="00B52B7A">
        <w:rPr>
          <w:rFonts w:ascii="宋体" w:hAnsi="宋体"/>
          <w:sz w:val="24"/>
        </w:rPr>
        <w:t>批”文件的全部翻译及校对工作并交</w:t>
      </w:r>
      <w:r w:rsidRPr="00B52B7A">
        <w:rPr>
          <w:rFonts w:ascii="宋体" w:hAnsi="宋体"/>
          <w:sz w:val="24"/>
        </w:rPr>
        <w:lastRenderedPageBreak/>
        <w:t>付。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52B7A">
        <w:rPr>
          <w:rFonts w:ascii="宋体" w:hAnsi="宋体"/>
          <w:sz w:val="24"/>
        </w:rPr>
        <w:t>第二阶段：202</w:t>
      </w:r>
      <w:r w:rsidRPr="00B52B7A">
        <w:rPr>
          <w:rFonts w:ascii="宋体" w:hAnsi="宋体" w:hint="eastAsia"/>
          <w:sz w:val="24"/>
        </w:rPr>
        <w:t>5</w:t>
      </w:r>
      <w:r w:rsidRPr="00B52B7A">
        <w:rPr>
          <w:rFonts w:ascii="宋体" w:hAnsi="宋体"/>
          <w:sz w:val="24"/>
        </w:rPr>
        <w:t>年</w:t>
      </w:r>
      <w:r w:rsidRPr="00B52B7A">
        <w:rPr>
          <w:rFonts w:ascii="宋体" w:hAnsi="宋体" w:hint="eastAsia"/>
          <w:sz w:val="24"/>
        </w:rPr>
        <w:t>06</w:t>
      </w:r>
      <w:r w:rsidRPr="00B52B7A">
        <w:rPr>
          <w:rFonts w:ascii="宋体" w:hAnsi="宋体"/>
          <w:sz w:val="24"/>
        </w:rPr>
        <w:t>月</w:t>
      </w:r>
      <w:r w:rsidRPr="00B52B7A">
        <w:rPr>
          <w:rFonts w:ascii="宋体" w:hAnsi="宋体" w:hint="eastAsia"/>
          <w:sz w:val="24"/>
        </w:rPr>
        <w:t>30日</w:t>
      </w:r>
      <w:r w:rsidRPr="00B52B7A">
        <w:rPr>
          <w:rFonts w:ascii="宋体" w:hAnsi="宋体"/>
          <w:sz w:val="24"/>
        </w:rPr>
        <w:t>完成“</w:t>
      </w:r>
      <w:r w:rsidRPr="00B52B7A">
        <w:rPr>
          <w:rFonts w:ascii="宋体" w:hAnsi="宋体" w:hint="eastAsia"/>
          <w:sz w:val="24"/>
        </w:rPr>
        <w:t>2</w:t>
      </w:r>
      <w:r w:rsidRPr="00B52B7A">
        <w:rPr>
          <w:rFonts w:ascii="宋体" w:hAnsi="宋体"/>
          <w:sz w:val="24"/>
        </w:rPr>
        <w:t>批”文件的全部翻译及校对工作并交付。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52B7A">
        <w:rPr>
          <w:rFonts w:ascii="宋体" w:hAnsi="宋体" w:hint="eastAsia"/>
          <w:sz w:val="24"/>
        </w:rPr>
        <w:t>第三</w:t>
      </w:r>
      <w:r w:rsidRPr="00B52B7A">
        <w:rPr>
          <w:rFonts w:ascii="宋体" w:hAnsi="宋体"/>
          <w:sz w:val="24"/>
        </w:rPr>
        <w:t>阶段：202</w:t>
      </w:r>
      <w:r w:rsidRPr="00B52B7A">
        <w:rPr>
          <w:rFonts w:ascii="宋体" w:hAnsi="宋体" w:hint="eastAsia"/>
          <w:sz w:val="24"/>
        </w:rPr>
        <w:t>5</w:t>
      </w:r>
      <w:r w:rsidRPr="00B52B7A">
        <w:rPr>
          <w:rFonts w:ascii="宋体" w:hAnsi="宋体"/>
          <w:sz w:val="24"/>
        </w:rPr>
        <w:t>年</w:t>
      </w:r>
      <w:r w:rsidRPr="00B52B7A">
        <w:rPr>
          <w:rFonts w:ascii="宋体" w:hAnsi="宋体" w:hint="eastAsia"/>
          <w:sz w:val="24"/>
        </w:rPr>
        <w:t>08</w:t>
      </w:r>
      <w:r w:rsidRPr="00B52B7A">
        <w:rPr>
          <w:rFonts w:ascii="宋体" w:hAnsi="宋体"/>
          <w:sz w:val="24"/>
        </w:rPr>
        <w:t>月</w:t>
      </w:r>
      <w:r w:rsidRPr="00B52B7A">
        <w:rPr>
          <w:rFonts w:ascii="宋体" w:hAnsi="宋体" w:hint="eastAsia"/>
          <w:sz w:val="24"/>
        </w:rPr>
        <w:t>31日</w:t>
      </w:r>
      <w:r w:rsidRPr="00B52B7A">
        <w:rPr>
          <w:rFonts w:ascii="宋体" w:hAnsi="宋体"/>
          <w:sz w:val="24"/>
        </w:rPr>
        <w:t>完成“</w:t>
      </w:r>
      <w:r w:rsidRPr="00B52B7A">
        <w:rPr>
          <w:rFonts w:ascii="宋体" w:hAnsi="宋体" w:hint="eastAsia"/>
          <w:sz w:val="24"/>
        </w:rPr>
        <w:t>3</w:t>
      </w:r>
      <w:r w:rsidRPr="00B52B7A">
        <w:rPr>
          <w:rFonts w:ascii="宋体" w:hAnsi="宋体"/>
          <w:sz w:val="24"/>
        </w:rPr>
        <w:t>批”文件的全部翻译及校对工作并交付。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52B7A">
        <w:rPr>
          <w:rFonts w:ascii="宋体" w:hAnsi="宋体"/>
          <w:sz w:val="24"/>
        </w:rPr>
        <w:t>第</w:t>
      </w:r>
      <w:r w:rsidRPr="00B52B7A">
        <w:rPr>
          <w:rFonts w:ascii="宋体" w:hAnsi="宋体" w:hint="eastAsia"/>
          <w:sz w:val="24"/>
        </w:rPr>
        <w:t>四</w:t>
      </w:r>
      <w:r w:rsidRPr="00B52B7A">
        <w:rPr>
          <w:rFonts w:ascii="宋体" w:hAnsi="宋体"/>
          <w:sz w:val="24"/>
        </w:rPr>
        <w:t>阶段：202</w:t>
      </w:r>
      <w:r w:rsidRPr="00B52B7A">
        <w:rPr>
          <w:rFonts w:ascii="宋体" w:hAnsi="宋体" w:hint="eastAsia"/>
          <w:sz w:val="24"/>
        </w:rPr>
        <w:t>5</w:t>
      </w:r>
      <w:r w:rsidRPr="00B52B7A">
        <w:rPr>
          <w:rFonts w:ascii="宋体" w:hAnsi="宋体"/>
          <w:sz w:val="24"/>
        </w:rPr>
        <w:t>年</w:t>
      </w:r>
      <w:r w:rsidRPr="00B52B7A">
        <w:rPr>
          <w:rFonts w:ascii="宋体" w:hAnsi="宋体" w:hint="eastAsia"/>
          <w:sz w:val="24"/>
        </w:rPr>
        <w:t>08</w:t>
      </w:r>
      <w:r w:rsidRPr="00B52B7A">
        <w:rPr>
          <w:rFonts w:ascii="宋体" w:hAnsi="宋体"/>
          <w:sz w:val="24"/>
        </w:rPr>
        <w:t>月</w:t>
      </w:r>
      <w:r w:rsidRPr="00B52B7A">
        <w:rPr>
          <w:rFonts w:ascii="宋体" w:hAnsi="宋体" w:hint="eastAsia"/>
          <w:sz w:val="24"/>
        </w:rPr>
        <w:t>31日</w:t>
      </w:r>
      <w:r w:rsidRPr="00B52B7A">
        <w:rPr>
          <w:rFonts w:ascii="宋体" w:hAnsi="宋体"/>
          <w:sz w:val="24"/>
        </w:rPr>
        <w:t>完成“</w:t>
      </w:r>
      <w:r w:rsidRPr="00B52B7A">
        <w:rPr>
          <w:rFonts w:ascii="宋体" w:hAnsi="宋体" w:hint="eastAsia"/>
          <w:sz w:val="24"/>
        </w:rPr>
        <w:t>4</w:t>
      </w:r>
      <w:r w:rsidRPr="00B52B7A">
        <w:rPr>
          <w:rFonts w:ascii="宋体" w:hAnsi="宋体"/>
          <w:sz w:val="24"/>
        </w:rPr>
        <w:t>批”文件的全部翻译及校对工作并交付。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52B7A">
        <w:rPr>
          <w:rFonts w:ascii="宋体" w:hAnsi="宋体" w:hint="eastAsia"/>
          <w:sz w:val="24"/>
        </w:rPr>
        <w:t>中标人</w:t>
      </w:r>
      <w:r w:rsidRPr="00B52B7A">
        <w:rPr>
          <w:rFonts w:ascii="宋体" w:hAnsi="宋体"/>
          <w:sz w:val="24"/>
        </w:rPr>
        <w:t>需按采购人的进度安排分批完成各技术资料的审定和后续修订工作。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B52B7A">
        <w:rPr>
          <w:rFonts w:ascii="宋体" w:hAnsi="宋体"/>
          <w:sz w:val="24"/>
        </w:rPr>
        <w:t>翻译量的计算方式：以中文版本字数统计；按MICROSOFT WORD菜单“工具”/“字数统计”中的以“字符数（不计空格）”栏为准进行自动统计。</w:t>
      </w:r>
    </w:p>
    <w:p w:rsidR="00CF5F4E" w:rsidRPr="00B52B7A" w:rsidRDefault="00CF5F4E" w:rsidP="00CF5F4E">
      <w:pPr>
        <w:pStyle w:val="a0"/>
        <w:spacing w:beforeLines="50" w:before="156" w:afterLines="50" w:after="156" w:line="360" w:lineRule="auto"/>
        <w:ind w:firstLineChars="400" w:firstLine="960"/>
        <w:rPr>
          <w:rFonts w:ascii="宋体" w:hAnsi="宋体"/>
          <w:sz w:val="24"/>
        </w:rPr>
      </w:pPr>
      <w:r w:rsidRPr="00B52B7A">
        <w:rPr>
          <w:rFonts w:ascii="宋体" w:hAnsi="宋体" w:hint="eastAsia"/>
          <w:sz w:val="24"/>
        </w:rPr>
        <w:t>翻译费用=中标单价</w:t>
      </w:r>
      <w:r w:rsidRPr="00B52B7A">
        <w:rPr>
          <w:rFonts w:ascii="宋体" w:hAnsi="宋体" w:cs="Arial"/>
          <w:sz w:val="24"/>
        </w:rPr>
        <w:t>×</w:t>
      </w:r>
      <w:r w:rsidRPr="00B52B7A">
        <w:rPr>
          <w:rFonts w:ascii="宋体" w:hAnsi="宋体" w:hint="eastAsia"/>
          <w:sz w:val="24"/>
        </w:rPr>
        <w:t>翻译数量据实结算。</w:t>
      </w:r>
    </w:p>
    <w:p w:rsidR="00CF5F4E" w:rsidRPr="00B52B7A" w:rsidRDefault="00CF5F4E" w:rsidP="00CF5F4E">
      <w:pPr>
        <w:spacing w:beforeLines="50" w:before="156" w:afterLines="50" w:after="156" w:line="360" w:lineRule="auto"/>
        <w:rPr>
          <w:rFonts w:ascii="宋体" w:hAnsi="宋体"/>
        </w:rPr>
      </w:pPr>
    </w:p>
    <w:p w:rsidR="00CF5F4E" w:rsidRPr="00B52B7A" w:rsidRDefault="00CF5F4E" w:rsidP="00CF5F4E">
      <w:pPr>
        <w:spacing w:beforeLines="50" w:before="156" w:afterLines="50" w:after="156" w:line="360" w:lineRule="auto"/>
        <w:rPr>
          <w:rFonts w:ascii="宋体" w:hAnsi="宋体"/>
          <w:b/>
          <w:sz w:val="32"/>
        </w:rPr>
      </w:pPr>
      <w:r w:rsidRPr="00B52B7A">
        <w:rPr>
          <w:rFonts w:ascii="宋体" w:hAnsi="宋体" w:hint="eastAsia"/>
          <w:b/>
          <w:sz w:val="32"/>
        </w:rPr>
        <w:t>*</w:t>
      </w:r>
      <w:r w:rsidRPr="00B52B7A">
        <w:rPr>
          <w:rFonts w:ascii="宋体" w:hAnsi="宋体"/>
          <w:b/>
          <w:sz w:val="32"/>
        </w:rPr>
        <w:t>四、商务要求（在商务应答表中进行应答）</w:t>
      </w:r>
    </w:p>
    <w:p w:rsidR="00CF5F4E" w:rsidRPr="008352CF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8352CF">
        <w:rPr>
          <w:rFonts w:ascii="宋体" w:hAnsi="宋体"/>
          <w:sz w:val="24"/>
        </w:rPr>
        <w:t>1、完成时间：</w:t>
      </w:r>
      <w:r w:rsidRPr="008352CF">
        <w:rPr>
          <w:rFonts w:ascii="宋体" w:hAnsi="宋体" w:hint="eastAsia"/>
          <w:sz w:val="24"/>
        </w:rPr>
        <w:t>以采购人要求为准</w:t>
      </w:r>
      <w:r w:rsidRPr="008352CF">
        <w:rPr>
          <w:rFonts w:ascii="宋体" w:hAnsi="宋体"/>
          <w:sz w:val="24"/>
        </w:rPr>
        <w:t>。</w:t>
      </w:r>
    </w:p>
    <w:p w:rsidR="00CF5F4E" w:rsidRPr="008352CF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8352CF">
        <w:rPr>
          <w:rFonts w:ascii="宋体" w:hAnsi="宋体"/>
          <w:sz w:val="24"/>
        </w:rPr>
        <w:t>2、</w:t>
      </w:r>
      <w:r w:rsidRPr="008352CF">
        <w:rPr>
          <w:rFonts w:ascii="宋体" w:hAnsi="宋体" w:hint="eastAsia"/>
          <w:sz w:val="24"/>
        </w:rPr>
        <w:t>交付</w:t>
      </w:r>
      <w:r w:rsidRPr="008352CF">
        <w:rPr>
          <w:rFonts w:ascii="宋体" w:hAnsi="宋体"/>
          <w:sz w:val="24"/>
        </w:rPr>
        <w:t>地点：成都国营锦江机器厂（成都市外南簇桥华锦路100号）。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52B7A">
        <w:rPr>
          <w:rFonts w:ascii="宋体" w:hAnsi="宋体" w:hint="eastAsia"/>
          <w:sz w:val="24"/>
        </w:rPr>
        <w:t>3、售后服务保证期：在完成全部翻译任务两年内，发现翻译内容有不明确、不准确，内容偏差影响到技术理解和采购人后续工作的，必须在三日内派相关翻译人员联系采购人免费完成相关补救工作，并须通过采购人验收，如果造成重大损失和影响的还须承担相关法律责任。</w:t>
      </w:r>
    </w:p>
    <w:p w:rsidR="00CF5F4E" w:rsidRPr="008352CF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8352CF">
        <w:rPr>
          <w:rFonts w:ascii="宋体" w:hAnsi="宋体" w:hint="eastAsia"/>
          <w:sz w:val="24"/>
        </w:rPr>
        <w:t>4</w:t>
      </w:r>
      <w:r w:rsidRPr="008352CF">
        <w:rPr>
          <w:rFonts w:ascii="宋体" w:hAnsi="宋体"/>
          <w:sz w:val="24"/>
        </w:rPr>
        <w:t>、付款方式和条件：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52B7A">
        <w:rPr>
          <w:rFonts w:ascii="宋体" w:hAnsi="宋体"/>
          <w:sz w:val="24"/>
        </w:rPr>
        <w:t>1）付款方式：银行转账或汇款。</w:t>
      </w:r>
    </w:p>
    <w:p w:rsidR="00CF5F4E" w:rsidRPr="00B52B7A" w:rsidRDefault="00CF5F4E" w:rsidP="00CF5F4E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8352CF">
        <w:rPr>
          <w:rFonts w:ascii="宋体" w:hAnsi="宋体"/>
          <w:sz w:val="24"/>
        </w:rPr>
        <w:t>2）付款条件：</w:t>
      </w:r>
      <w:r w:rsidRPr="00B52B7A">
        <w:rPr>
          <w:rFonts w:ascii="宋体" w:hAnsi="宋体" w:hint="eastAsia"/>
          <w:sz w:val="24"/>
        </w:rPr>
        <w:t>采购人</w:t>
      </w:r>
      <w:r w:rsidRPr="00B52B7A">
        <w:rPr>
          <w:rFonts w:ascii="宋体" w:hAnsi="宋体"/>
          <w:sz w:val="24"/>
        </w:rPr>
        <w:t>在收到</w:t>
      </w:r>
      <w:r w:rsidRPr="00B52B7A">
        <w:rPr>
          <w:rFonts w:ascii="宋体" w:hAnsi="宋体" w:hint="eastAsia"/>
          <w:sz w:val="24"/>
        </w:rPr>
        <w:t>中标人</w:t>
      </w:r>
      <w:r w:rsidRPr="00B52B7A">
        <w:rPr>
          <w:rFonts w:ascii="宋体" w:hAnsi="宋体"/>
          <w:sz w:val="24"/>
        </w:rPr>
        <w:t>按照批次提交的电子文档翻译稿后，</w:t>
      </w:r>
      <w:r w:rsidRPr="008352CF">
        <w:rPr>
          <w:rFonts w:ascii="宋体" w:hAnsi="宋体" w:hint="eastAsia"/>
          <w:sz w:val="24"/>
        </w:rPr>
        <w:t>每批采购人均</w:t>
      </w:r>
      <w:r w:rsidRPr="008352CF">
        <w:rPr>
          <w:rFonts w:ascii="宋体" w:hAnsi="宋体"/>
          <w:sz w:val="24"/>
        </w:rPr>
        <w:t>在30天内</w:t>
      </w:r>
      <w:r w:rsidRPr="008352CF">
        <w:rPr>
          <w:rFonts w:ascii="宋体" w:hAnsi="宋体" w:hint="eastAsia"/>
          <w:sz w:val="24"/>
        </w:rPr>
        <w:t>完成文稿初步验收（不含采购人技术校对）。每批资料完成技术校对及最终验收后90天内付款。</w:t>
      </w:r>
      <w:r w:rsidRPr="00B52B7A">
        <w:rPr>
          <w:rFonts w:ascii="宋体" w:hAnsi="宋体"/>
          <w:sz w:val="24"/>
        </w:rPr>
        <w:t>在收到</w:t>
      </w:r>
      <w:r w:rsidRPr="00B52B7A">
        <w:rPr>
          <w:rFonts w:ascii="宋体" w:hAnsi="宋体" w:hint="eastAsia"/>
          <w:sz w:val="24"/>
        </w:rPr>
        <w:t>中标人</w:t>
      </w:r>
      <w:r w:rsidRPr="00B52B7A">
        <w:rPr>
          <w:rFonts w:ascii="宋体" w:hAnsi="宋体"/>
          <w:sz w:val="24"/>
        </w:rPr>
        <w:t>出具</w:t>
      </w:r>
      <w:r w:rsidRPr="00B52B7A">
        <w:rPr>
          <w:rFonts w:ascii="宋体" w:hAnsi="宋体" w:hint="eastAsia"/>
          <w:sz w:val="24"/>
        </w:rPr>
        <w:t>当次/批</w:t>
      </w:r>
      <w:r w:rsidRPr="00B52B7A">
        <w:rPr>
          <w:rFonts w:ascii="宋体" w:hAnsi="宋体"/>
          <w:sz w:val="24"/>
        </w:rPr>
        <w:t>全额增值税专用</w:t>
      </w:r>
      <w:r w:rsidRPr="00B52B7A">
        <w:rPr>
          <w:rFonts w:ascii="宋体" w:hAnsi="宋体"/>
          <w:sz w:val="24"/>
        </w:rPr>
        <w:lastRenderedPageBreak/>
        <w:t>票及验收合格后，分批次100%支付合同款。</w:t>
      </w:r>
    </w:p>
    <w:p w:rsidR="00CF5F4E" w:rsidRPr="008352CF" w:rsidRDefault="00CF5F4E" w:rsidP="00CF5F4E">
      <w:pPr>
        <w:spacing w:beforeLines="50" w:before="156" w:afterLines="50" w:after="156" w:line="360" w:lineRule="auto"/>
        <w:rPr>
          <w:rFonts w:ascii="宋体" w:hAnsi="宋体"/>
          <w:sz w:val="24"/>
        </w:rPr>
      </w:pPr>
    </w:p>
    <w:p w:rsidR="00CF5F4E" w:rsidRPr="00B52B7A" w:rsidRDefault="00CF5F4E" w:rsidP="00CF5F4E">
      <w:pPr>
        <w:spacing w:beforeLines="50" w:before="156" w:afterLines="50" w:after="156" w:line="360" w:lineRule="auto"/>
        <w:rPr>
          <w:rFonts w:ascii="宋体" w:hAnsi="宋体"/>
          <w:b/>
          <w:bCs/>
          <w:sz w:val="24"/>
        </w:rPr>
      </w:pPr>
      <w:r w:rsidRPr="00B52B7A">
        <w:rPr>
          <w:rFonts w:ascii="宋体" w:hAnsi="宋体"/>
          <w:b/>
          <w:bCs/>
          <w:sz w:val="24"/>
        </w:rPr>
        <w:t>注：本章标注“*”要求为本项目实质性要求，不允许有负偏离。</w:t>
      </w:r>
    </w:p>
    <w:p w:rsidR="00CF5F4E" w:rsidRDefault="00CF5F4E" w:rsidP="00CF5F4E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CF5F4E" w:rsidRPr="008352CF" w:rsidRDefault="00CF5F4E" w:rsidP="00CF5F4E">
      <w:pPr>
        <w:spacing w:beforeLines="50" w:before="156" w:afterLines="50" w:after="156" w:line="360" w:lineRule="auto"/>
        <w:rPr>
          <w:rFonts w:ascii="宋体" w:hAnsi="宋体"/>
          <w:sz w:val="24"/>
        </w:rPr>
      </w:pPr>
    </w:p>
    <w:p w:rsidR="00CF5F4E" w:rsidRPr="008352CF" w:rsidRDefault="00CF5F4E" w:rsidP="00CF5F4E">
      <w:pPr>
        <w:spacing w:beforeLines="50" w:before="156" w:afterLines="50" w:after="156" w:line="360" w:lineRule="auto"/>
        <w:rPr>
          <w:rFonts w:ascii="宋体" w:hAnsi="宋体"/>
          <w:sz w:val="24"/>
        </w:rPr>
      </w:pPr>
      <w:r w:rsidRPr="008352CF">
        <w:rPr>
          <w:rFonts w:ascii="宋体" w:hAnsi="宋体"/>
          <w:sz w:val="24"/>
        </w:rPr>
        <w:t>附表</w:t>
      </w:r>
    </w:p>
    <w:p w:rsidR="00CF5F4E" w:rsidRPr="008352CF" w:rsidRDefault="00CF5F4E" w:rsidP="00CF5F4E">
      <w:pPr>
        <w:snapToGrid w:val="0"/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2"/>
          <w:szCs w:val="32"/>
        </w:rPr>
      </w:pPr>
      <w:r w:rsidRPr="008352CF">
        <w:rPr>
          <w:rFonts w:ascii="宋体" w:hAnsi="宋体"/>
          <w:b/>
          <w:bCs/>
          <w:snapToGrid w:val="0"/>
          <w:kern w:val="0"/>
          <w:sz w:val="32"/>
          <w:szCs w:val="32"/>
        </w:rPr>
        <w:t>技术文件目录</w:t>
      </w:r>
    </w:p>
    <w:tbl>
      <w:tblPr>
        <w:tblStyle w:val="a6"/>
        <w:tblW w:w="9356" w:type="dxa"/>
        <w:jc w:val="center"/>
        <w:tblLook w:val="04A0" w:firstRow="1" w:lastRow="0" w:firstColumn="1" w:lastColumn="0" w:noHBand="0" w:noVBand="1"/>
      </w:tblPr>
      <w:tblGrid>
        <w:gridCol w:w="802"/>
        <w:gridCol w:w="6622"/>
        <w:gridCol w:w="850"/>
        <w:gridCol w:w="1082"/>
      </w:tblGrid>
      <w:tr w:rsidR="00CF5F4E" w:rsidRPr="008352CF" w:rsidTr="007618A3">
        <w:trPr>
          <w:tblHeader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序号</w:t>
            </w: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文件名称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数量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翻译顺序</w:t>
            </w:r>
          </w:p>
        </w:tc>
      </w:tr>
      <w:tr w:rsidR="00CF5F4E" w:rsidRPr="008352CF" w:rsidTr="007618A3">
        <w:trPr>
          <w:trHeight w:val="398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技术使用手册第一册概述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技术使用手册第二册上册机体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技术使用手册第二册下册机体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技术使用手册第三册上册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各系统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技术使用手册第三册下册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各系统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技术使用手册第四册动力装置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技术使用手册第五册无线电电子设备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技术使用手册第六册运输设备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技术使用手册第七册航空设备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机体、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各系统及动力装置维护工艺汇编1 上册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机体、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各系统及动力装置维护工艺汇编1 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航空设备维护工艺汇编2 上册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航空设备维护工艺汇编2 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 xml:space="preserve">无线电电子设备维护工艺汇编3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 xml:space="preserve">航空武器和空降运输设备维护工艺汇编4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飞行使用手册第一册飞行使用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飞行使用手册第二册各系统和设备的使用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技术维护规程第一册机体、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各系统和动力装置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技术维护规程第二册航空设备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技术维护规程第三册无线电电子设备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技术维护规程第四册航空武器和空降运输设备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馈线图册第一册电气设备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馈线图册第二册无线电导航设备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  备件图解目录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  技术维护和使用手册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 xml:space="preserve">XX </w:t>
            </w:r>
            <w:r w:rsidRPr="008352CF">
              <w:rPr>
                <w:rFonts w:ascii="宋体" w:hAnsi="宋体"/>
                <w:color w:val="000000"/>
                <w:szCs w:val="21"/>
              </w:rPr>
              <w:t>发动机技术维护规程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压缩机技术使用手册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无线电高度表技术使用手册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XX自动驾驶仪技术说明和使用指南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零位指示器技术使用和维护手册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无线电台技术使用手册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XX结冰信号器技术维护规程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XX结冰信号器技术使用手册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XX批振动检测仪技术使用手册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温度调节器技术使用手册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XX发电机技术使用手册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XX发电机技术维护规程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XX电位计式过载传感器技术说明和使用指南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XX温度调节器控制组件技术使用手册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航空地平仪技术使用手册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航空地平仪技术使用手册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XX机内通话装置技术说明和使用指南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录音机技术使用手册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录音机技术维护规程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语音告警器技术使用手册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批火警信号系统技术使用手册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速度指示器技术使用手册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煤油加温炉技术使用手册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滤波器技术维护规程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滤波器技术使用手册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XX蓄电池技术使用手册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XX蓄电池技术维护规程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XX手提式灭火器技术维护规程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XX手提式灭火器技术使用手册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降噪耳机技术使用手册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XX操纵台技术使用手册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XX批飞参记录仪技术使用手册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飞行信息收集组件技术使用手册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XX机载防护存储器技术使用手册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数据复制程序履历本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XX数据复制程序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 xml:space="preserve">XX </w:t>
            </w:r>
            <w:r w:rsidRPr="008352CF">
              <w:rPr>
                <w:rFonts w:ascii="宋体" w:hAnsi="宋体"/>
                <w:color w:val="000000"/>
                <w:szCs w:val="21"/>
              </w:rPr>
              <w:t>无线电罗盘技术说和使用指南第一册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/>
                <w:color w:val="000000"/>
                <w:szCs w:val="21"/>
              </w:rPr>
              <w:t>无线电罗盘技术说和使用指南附录1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 xml:space="preserve">XX </w:t>
            </w:r>
            <w:r w:rsidRPr="008352CF">
              <w:rPr>
                <w:rFonts w:ascii="宋体" w:hAnsi="宋体"/>
                <w:color w:val="000000"/>
                <w:szCs w:val="21"/>
              </w:rPr>
              <w:t>无线电罗盘技术说和使用指南附录2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/>
                <w:color w:val="000000"/>
                <w:szCs w:val="21"/>
              </w:rPr>
              <w:t>无线电罗盘技术说和使用指南附录3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XX带转环的锁技术说明和使用指南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主减速器技术使用手册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XX尾桨限动系统技术说明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 组件技术使用手册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/>
                <w:color w:val="000000"/>
                <w:szCs w:val="21"/>
              </w:rPr>
              <w:t>坡度比较器技术使用手册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XX通信组件技术说明和使用指南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XX直流电电流表技术使用手册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XX航空煤油加温炉技术使用手册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XX航空煤油加温炉技术使用手册附录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使用文件明细表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zCs w:val="21"/>
              </w:rPr>
              <w:t>XX</w:t>
            </w:r>
            <w:r w:rsidRPr="008352CF">
              <w:rPr>
                <w:rFonts w:ascii="宋体" w:hAnsi="宋体" w:hint="eastAsia"/>
                <w:szCs w:val="21"/>
              </w:rPr>
              <w:t>某产品</w:t>
            </w:r>
            <w:r w:rsidRPr="008352CF">
              <w:rPr>
                <w:rFonts w:ascii="宋体" w:hAnsi="宋体"/>
                <w:szCs w:val="21"/>
              </w:rPr>
              <w:t>使用100小时备件及材料消耗定额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技术使用手册总述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技术使用手册机体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技术使用手册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各系统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技术使用手册动力装置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技术使用手册航空设备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技术使用手册无线电设备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技术使用手册航空装备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技术维护规程机体、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各系统、动力装置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技术维护规程航空设备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技术维护规程无线电设备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技术维护规程航空设备（装备）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飞行使用指南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零件图解目录第1册机体和系统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零件图解目录第2册航空、无线电和专用设备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修理手册第1册第1部分机体、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各系统、动力装置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修理手册第1册第2部分机体、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各系统、动力装置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修理手册第1册第3部分机体、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各系统、动力装置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修理手册第1册第4部分机体、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各系统、动力装置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修理手册第2册航空装备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修理手册第3册无线电设备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修理手册第4册航空设备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修理手册第5册修后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的试飞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333333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大修手册第1册第1部分</w:t>
            </w:r>
          </w:p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机体、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各系统、动力装置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333333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大修手册第1册第2部分</w:t>
            </w:r>
          </w:p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机体、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各系统、动力装置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333333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大修手册第1册第3部分</w:t>
            </w:r>
          </w:p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机体、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各系统、动力装置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大修手册第2册航空装备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333333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大修手册第3册无线电设备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大修手册第4册航空设备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大修手册第5册修后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的试飞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大修手册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大修手册的补充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修理容差手册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大修XX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（产品）的全套备件明细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大修XX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的全套工具明细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大修XX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的全套配件明细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大修XX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（产品）的全套材料明细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大修XX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（产品的）标准定额备件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大修XX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（产品）的标准定额耗材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大修技术条件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333333"/>
                <w:szCs w:val="21"/>
              </w:rPr>
              <w:t>XX</w:t>
            </w:r>
            <w:r w:rsidRPr="008352CF">
              <w:rPr>
                <w:rFonts w:ascii="宋体" w:hAnsi="宋体" w:hint="eastAsia"/>
                <w:color w:val="333333"/>
                <w:szCs w:val="21"/>
              </w:rPr>
              <w:t>某产品</w:t>
            </w:r>
            <w:r w:rsidRPr="008352CF">
              <w:rPr>
                <w:rFonts w:ascii="宋体" w:hAnsi="宋体"/>
                <w:color w:val="333333"/>
                <w:szCs w:val="21"/>
              </w:rPr>
              <w:t>修理文件明细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3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/>
                <w:color w:val="000000"/>
                <w:szCs w:val="21"/>
              </w:rPr>
              <w:t>技术通报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2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 w:hint="eastAsia"/>
                <w:color w:val="000000"/>
                <w:szCs w:val="21"/>
              </w:rPr>
              <w:t>其他产品技术文件和手册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4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 w:hint="eastAsia"/>
                <w:color w:val="000000"/>
                <w:szCs w:val="21"/>
              </w:rPr>
              <w:t>某产品零件图样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 w:hint="eastAsia"/>
                <w:color w:val="000000"/>
                <w:szCs w:val="21"/>
              </w:rPr>
              <w:t>某产品校验设备使用手册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 w:hint="eastAsia"/>
                <w:color w:val="000000"/>
                <w:szCs w:val="21"/>
              </w:rPr>
              <w:t>XX航炮使用手册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 w:hint="eastAsia"/>
                <w:color w:val="000000"/>
                <w:szCs w:val="21"/>
              </w:rPr>
              <w:t>某产品零件图解目录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 w:hint="eastAsia"/>
                <w:color w:val="000000"/>
                <w:szCs w:val="21"/>
              </w:rPr>
              <w:t>XX辅助动力装置使用手册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 w:hint="eastAsia"/>
                <w:color w:val="000000"/>
                <w:szCs w:val="21"/>
              </w:rPr>
              <w:t>XX发动机技术使用手册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 w:hint="eastAsia"/>
                <w:color w:val="000000"/>
                <w:szCs w:val="21"/>
              </w:rPr>
              <w:t>XX燃油调节器使用手册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 w:hint="eastAsia"/>
                <w:color w:val="000000"/>
                <w:szCs w:val="21"/>
              </w:rPr>
              <w:t>XX发动机校验设备使用手册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 w:hint="eastAsia"/>
                <w:color w:val="000000"/>
                <w:szCs w:val="21"/>
              </w:rPr>
              <w:t>XX产品旋翼传动部件使用手册等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</w:tr>
      <w:tr w:rsidR="00CF5F4E" w:rsidRPr="008352CF" w:rsidTr="007618A3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CF5F4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8352CF">
              <w:rPr>
                <w:rFonts w:ascii="宋体" w:hAnsi="宋体" w:hint="eastAsia"/>
                <w:color w:val="000000"/>
                <w:szCs w:val="21"/>
              </w:rPr>
              <w:t>XX产品使用标准等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4E" w:rsidRPr="008352CF" w:rsidRDefault="00CF5F4E" w:rsidP="007618A3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8352CF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</w:tr>
    </w:tbl>
    <w:p w:rsidR="00CF5F4E" w:rsidRPr="00AA43B6" w:rsidRDefault="00CF5F4E" w:rsidP="00CF5F4E">
      <w:pPr>
        <w:pStyle w:val="a0"/>
        <w:spacing w:beforeLines="50" w:before="156" w:afterLines="50" w:after="156" w:line="360" w:lineRule="auto"/>
        <w:rPr>
          <w:rFonts w:ascii="宋体" w:hAnsi="宋体"/>
          <w:sz w:val="24"/>
        </w:rPr>
      </w:pPr>
    </w:p>
    <w:p w:rsidR="00CF5F4E" w:rsidRPr="008352CF" w:rsidRDefault="00CF5F4E" w:rsidP="00CF5F4E">
      <w:pPr>
        <w:pStyle w:val="a0"/>
        <w:spacing w:beforeLines="50" w:before="156" w:afterLines="50" w:after="156" w:line="360" w:lineRule="auto"/>
        <w:rPr>
          <w:rFonts w:ascii="宋体" w:hAnsi="宋体"/>
          <w:sz w:val="24"/>
        </w:rPr>
      </w:pPr>
      <w:r w:rsidRPr="00AA43B6">
        <w:rPr>
          <w:rFonts w:ascii="宋体" w:hAnsi="宋体" w:hint="eastAsia"/>
          <w:sz w:val="24"/>
        </w:rPr>
        <w:t>备注：实际交付资料名称和数量与附表中不一致时，以实际收到的文件资料名称和数量为准。</w:t>
      </w:r>
    </w:p>
    <w:p w:rsidR="009619D0" w:rsidRPr="00CF5F4E" w:rsidRDefault="009619D0">
      <w:bookmarkStart w:id="1" w:name="_GoBack"/>
      <w:bookmarkEnd w:id="1"/>
    </w:p>
    <w:sectPr w:rsidR="009619D0" w:rsidRPr="00CF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DA" w:rsidRDefault="003243DA" w:rsidP="00CF5F4E">
      <w:r>
        <w:separator/>
      </w:r>
    </w:p>
  </w:endnote>
  <w:endnote w:type="continuationSeparator" w:id="0">
    <w:p w:rsidR="003243DA" w:rsidRDefault="003243DA" w:rsidP="00CF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DA" w:rsidRDefault="003243DA" w:rsidP="00CF5F4E">
      <w:r>
        <w:separator/>
      </w:r>
    </w:p>
  </w:footnote>
  <w:footnote w:type="continuationSeparator" w:id="0">
    <w:p w:rsidR="003243DA" w:rsidRDefault="003243DA" w:rsidP="00CF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879D2"/>
    <w:multiLevelType w:val="multilevel"/>
    <w:tmpl w:val="7C6879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DB"/>
    <w:rsid w:val="003243DA"/>
    <w:rsid w:val="004A70DB"/>
    <w:rsid w:val="009619D0"/>
    <w:rsid w:val="00C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7CF4BE-E4A6-420E-9DC8-97E29E1F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F5F4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5F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F5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F5F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5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F5F4E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CF5F4E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CF5F4E"/>
    <w:rPr>
      <w:rFonts w:ascii="Calibri" w:eastAsia="宋体" w:hAnsi="Calibri" w:cs="Times New Roman"/>
      <w:szCs w:val="24"/>
    </w:rPr>
  </w:style>
  <w:style w:type="table" w:styleId="a6">
    <w:name w:val="Table Grid"/>
    <w:basedOn w:val="a2"/>
    <w:uiPriority w:val="59"/>
    <w:qFormat/>
    <w:rsid w:val="00CF5F4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0">
    <w:name w:val="样式1 Char"/>
    <w:link w:val="10"/>
    <w:rsid w:val="00CF5F4E"/>
    <w:rPr>
      <w:b/>
      <w:bCs/>
      <w:kern w:val="44"/>
      <w:sz w:val="32"/>
      <w:szCs w:val="32"/>
    </w:rPr>
  </w:style>
  <w:style w:type="paragraph" w:customStyle="1" w:styleId="10">
    <w:name w:val="样式1"/>
    <w:basedOn w:val="1"/>
    <w:link w:val="1Char0"/>
    <w:qFormat/>
    <w:rsid w:val="00CF5F4E"/>
    <w:pPr>
      <w:spacing w:before="120" w:after="120"/>
      <w:jc w:val="center"/>
    </w:pPr>
    <w:rPr>
      <w:rFonts w:asciiTheme="minorHAnsi" w:eastAsiaTheme="minorEastAsia" w:hAnsiTheme="minorHAnsi" w:cstheme="minorBidi"/>
      <w:sz w:val="32"/>
      <w:szCs w:val="32"/>
    </w:rPr>
  </w:style>
  <w:style w:type="character" w:customStyle="1" w:styleId="Char2">
    <w:name w:val="列出段落 Char"/>
    <w:link w:val="a7"/>
    <w:uiPriority w:val="34"/>
    <w:qFormat/>
    <w:rsid w:val="00CF5F4E"/>
  </w:style>
  <w:style w:type="paragraph" w:styleId="a7">
    <w:name w:val="List Paragraph"/>
    <w:basedOn w:val="a"/>
    <w:link w:val="Char2"/>
    <w:uiPriority w:val="34"/>
    <w:qFormat/>
    <w:rsid w:val="00CF5F4E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1"/>
    <w:link w:val="1"/>
    <w:uiPriority w:val="9"/>
    <w:rsid w:val="00CF5F4E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2023-06-30T08:33:00Z</dcterms:created>
  <dcterms:modified xsi:type="dcterms:W3CDTF">2023-06-30T08:34:00Z</dcterms:modified>
</cp:coreProperties>
</file>