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cs="Times New Roman"/>
          <w:kern w:val="0"/>
          <w:sz w:val="32"/>
          <w:szCs w:val="32"/>
          <w:lang w:bidi="hi-IN"/>
        </w:rPr>
        <w:t>　</w:t>
      </w:r>
      <w:r>
        <w:rPr>
          <w:rFonts w:hint="default" w:ascii="Times New Roman" w:hAnsi="Times New Roman" w:eastAsia="黑体" w:cs="Times New Roman"/>
          <w:sz w:val="32"/>
          <w:szCs w:val="32"/>
        </w:rPr>
        <w:t>湖南师范大学硕士研究生入学考试自命题科目考试大纲</w:t>
      </w:r>
    </w:p>
    <w:p>
      <w:pPr>
        <w:spacing w:line="500" w:lineRule="exact"/>
        <w:jc w:val="center"/>
        <w:rPr>
          <w:rFonts w:hint="default" w:ascii="Times New Roman" w:hAnsi="Times New Roman" w:eastAsia="宋体" w:cs="Times New Roman"/>
          <w:kern w:val="0"/>
          <w:sz w:val="24"/>
          <w:lang w:val="en-US" w:eastAsia="zh-CN" w:bidi="hi-IN"/>
        </w:rPr>
      </w:pPr>
      <w:r>
        <w:rPr>
          <w:rFonts w:hint="default" w:ascii="Times New Roman" w:hAnsi="Times New Roman" w:eastAsia="方正书宋简体" w:cs="Times New Roman"/>
          <w:sz w:val="24"/>
        </w:rPr>
        <w:t>考试科目代码：                    考试科目名称：</w:t>
      </w:r>
      <w:r>
        <w:rPr>
          <w:rFonts w:hint="default" w:ascii="Times New Roman" w:hAnsi="Times New Roman" w:cs="Times New Roman"/>
          <w:kern w:val="0"/>
          <w:sz w:val="24"/>
          <w:lang w:bidi="hi-IN"/>
        </w:rPr>
        <w:t xml:space="preserve"> </w:t>
      </w:r>
      <w:r>
        <w:rPr>
          <w:rFonts w:hint="default" w:ascii="Times New Roman" w:hAnsi="Times New Roman" w:eastAsia="方正书宋简体" w:cs="Times New Roman"/>
          <w:color w:val="000000"/>
          <w:sz w:val="24"/>
          <w:lang w:val="en-US" w:eastAsia="zh-CN"/>
        </w:rPr>
        <w:t>中外文化比较</w:t>
      </w:r>
    </w:p>
    <w:p>
      <w:pPr>
        <w:spacing w:before="156" w:beforeLines="50" w:after="156" w:afterLines="50" w:line="312" w:lineRule="auto"/>
        <w:ind w:firstLine="480" w:firstLineChars="200"/>
        <w:rPr>
          <w:rFonts w:hint="default" w:ascii="Times New Roman" w:hAnsi="Times New Roman" w:cs="Times New Roman"/>
          <w:kern w:val="0"/>
          <w:sz w:val="24"/>
          <w:lang w:bidi="hi-IN"/>
        </w:rPr>
      </w:pPr>
    </w:p>
    <w:p>
      <w:pPr>
        <w:numPr>
          <w:ilvl w:val="0"/>
          <w:numId w:val="1"/>
        </w:numPr>
        <w:spacing w:before="156" w:beforeLines="50" w:after="156" w:afterLines="50" w:line="480" w:lineRule="auto"/>
        <w:rPr>
          <w:rFonts w:hint="default" w:ascii="Times New Roman" w:hAnsi="Times New Roman" w:eastAsia="方正书宋简体" w:cs="Times New Roman"/>
          <w:color w:val="000000"/>
          <w:sz w:val="24"/>
        </w:rPr>
      </w:pPr>
      <w:r>
        <w:rPr>
          <w:rFonts w:hint="default" w:ascii="Times New Roman" w:hAnsi="Times New Roman" w:eastAsia="方正书宋简体" w:cs="Times New Roman"/>
          <w:sz w:val="24"/>
        </w:rPr>
        <w:t>考试内容及要点</w:t>
      </w:r>
    </w:p>
    <w:p>
      <w:pPr>
        <w:spacing w:before="156" w:beforeLines="50" w:after="156" w:afterLines="50" w:line="480" w:lineRule="auto"/>
        <w:rPr>
          <w:rFonts w:hint="default" w:ascii="Times New Roman" w:hAnsi="Times New Roman" w:eastAsia="方正书宋简体" w:cs="Times New Roman"/>
          <w:sz w:val="24"/>
        </w:rPr>
      </w:pPr>
      <w:r>
        <w:rPr>
          <w:rFonts w:hint="default" w:ascii="Times New Roman" w:hAnsi="Times New Roman" w:eastAsia="方正书宋简体" w:cs="Times New Roman"/>
          <w:sz w:val="24"/>
        </w:rPr>
        <w:t>1. 考试内容</w:t>
      </w:r>
    </w:p>
    <w:p>
      <w:pPr>
        <w:spacing w:before="156" w:beforeLines="50" w:after="156" w:afterLines="50" w:line="48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流传学；渊源学；媒介学；文学的变异与文化过滤；译介学；形象学；接受学；文学的他国化研究；类型学；主题学；文体学；跨学科研究；跨文明异质性对比与互补研究；阐发研究；对话诗学；比较诗学；文学人类学。</w:t>
      </w:r>
    </w:p>
    <w:p>
      <w:pPr>
        <w:spacing w:before="156" w:beforeLines="50" w:after="156" w:afterLines="50" w:line="480" w:lineRule="auto"/>
        <w:rPr>
          <w:rFonts w:hint="default" w:ascii="Times New Roman" w:hAnsi="Times New Roman" w:eastAsia="方正书宋简体" w:cs="Times New Roman"/>
          <w:color w:val="000000"/>
          <w:sz w:val="24"/>
        </w:rPr>
      </w:pPr>
      <w:r>
        <w:rPr>
          <w:rFonts w:hint="default" w:ascii="Times New Roman" w:hAnsi="Times New Roman" w:eastAsia="方正书宋简体" w:cs="Times New Roman"/>
          <w:color w:val="000000"/>
          <w:sz w:val="24"/>
        </w:rPr>
        <w:t>2. 考试要点</w:t>
      </w:r>
    </w:p>
    <w:p>
      <w:pPr>
        <w:spacing w:before="156" w:beforeLines="50" w:after="156" w:afterLines="50" w:line="480" w:lineRule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（1）掌握比较文学的基本原理及主要研究方法；</w:t>
      </w:r>
    </w:p>
    <w:p>
      <w:pPr>
        <w:spacing w:before="156" w:beforeLines="50" w:after="156" w:afterLines="50" w:line="480" w:lineRule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（2）熟悉中外文学交流和中外文学比较研究中的规律；</w:t>
      </w:r>
    </w:p>
    <w:p>
      <w:pPr>
        <w:spacing w:before="156" w:beforeLines="50" w:after="156" w:afterLines="50" w:line="480" w:lineRule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（3）能运用比较文学的基本理论分析问题和解决问题；</w:t>
      </w:r>
    </w:p>
    <w:p>
      <w:pPr>
        <w:spacing w:before="156" w:beforeLines="50" w:after="156" w:afterLines="50" w:line="480" w:lineRule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（4）具有对中外文学现象比较分析和阐释思辨的能力。</w:t>
      </w:r>
    </w:p>
    <w:p>
      <w:pPr>
        <w:spacing w:before="156" w:beforeLines="50" w:after="156" w:afterLines="50" w:line="312" w:lineRule="auto"/>
        <w:rPr>
          <w:rFonts w:hint="default" w:ascii="Times New Roman" w:hAnsi="Times New Roman" w:eastAsia="方正书宋简体" w:cs="Times New Roman"/>
          <w:sz w:val="24"/>
        </w:rPr>
      </w:pPr>
      <w:bookmarkStart w:id="0" w:name="_GoBack"/>
      <w:bookmarkEnd w:id="0"/>
    </w:p>
    <w:p>
      <w:pPr>
        <w:rPr>
          <w:rFonts w:hint="default" w:ascii="Times New Roman" w:hAnsi="Times New Roman" w:cs="Times New Roman"/>
          <w:sz w:val="24"/>
        </w:rPr>
      </w:pP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6DE960"/>
    <w:multiLevelType w:val="singleLevel"/>
    <w:tmpl w:val="B26DE960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3Zjg3YmQzY2IxOGI2MzFiNzdmNTI2NzNiODBhODgifQ=="/>
  </w:docVars>
  <w:rsids>
    <w:rsidRoot w:val="00791CEF"/>
    <w:rsid w:val="000A7F07"/>
    <w:rsid w:val="001547E0"/>
    <w:rsid w:val="00244F24"/>
    <w:rsid w:val="00376F57"/>
    <w:rsid w:val="00385839"/>
    <w:rsid w:val="004F4BB6"/>
    <w:rsid w:val="006013EF"/>
    <w:rsid w:val="00663DDD"/>
    <w:rsid w:val="006C0D16"/>
    <w:rsid w:val="00791CEF"/>
    <w:rsid w:val="009B04D4"/>
    <w:rsid w:val="01BF03EA"/>
    <w:rsid w:val="1AE07569"/>
    <w:rsid w:val="4F443DD9"/>
    <w:rsid w:val="642D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263</Characters>
  <Lines>3</Lines>
  <Paragraphs>1</Paragraphs>
  <TotalTime>5</TotalTime>
  <ScaleCrop>false</ScaleCrop>
  <LinksUpToDate>false</LinksUpToDate>
  <CharactersWithSpaces>288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2020-07-30T04:28:00Z</dcterms:created>
  <dc:creator>宁 宝剑</dc:creator>
  <cp:lastModifiedBy>Bluesgwerz</cp:lastModifiedBy>
  <dcterms:modified xsi:type="dcterms:W3CDTF">2022-09-21T10:01:08Z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E5713A533319412695EDFEA186FE32E0</vt:lpwstr>
  </property>
</Properties>
</file>